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A7" w:rsidRPr="00F4231F" w:rsidRDefault="00E712A7" w:rsidP="00D80A9D">
      <w:pPr>
        <w:tabs>
          <w:tab w:val="left" w:pos="5670"/>
        </w:tabs>
        <w:spacing w:before="40" w:line="252" w:lineRule="auto"/>
        <w:rPr>
          <w:b/>
          <w:sz w:val="24"/>
        </w:rPr>
      </w:pPr>
      <w:r w:rsidRPr="00F4231F">
        <w:rPr>
          <w:sz w:val="24"/>
        </w:rPr>
        <w:tab/>
      </w:r>
      <w:r w:rsidRPr="00F4231F">
        <w:rPr>
          <w:b/>
          <w:sz w:val="24"/>
        </w:rPr>
        <w:t>Městský úřad Bystré – stavební úřad</w:t>
      </w:r>
    </w:p>
    <w:p w:rsidR="00E712A7" w:rsidRPr="00F4231F" w:rsidRDefault="00E712A7" w:rsidP="00D80A9D">
      <w:pPr>
        <w:tabs>
          <w:tab w:val="left" w:pos="5670"/>
        </w:tabs>
        <w:spacing w:before="40" w:line="252" w:lineRule="auto"/>
        <w:rPr>
          <w:b/>
          <w:sz w:val="24"/>
        </w:rPr>
      </w:pPr>
      <w:r w:rsidRPr="00F4231F">
        <w:rPr>
          <w:b/>
          <w:sz w:val="24"/>
        </w:rPr>
        <w:tab/>
        <w:t>nám. Na Podkově 2</w:t>
      </w:r>
    </w:p>
    <w:p w:rsidR="00E712A7" w:rsidRPr="00F4231F" w:rsidRDefault="00E712A7" w:rsidP="00D80A9D">
      <w:pPr>
        <w:tabs>
          <w:tab w:val="left" w:pos="5670"/>
        </w:tabs>
        <w:spacing w:before="40" w:line="252" w:lineRule="auto"/>
        <w:rPr>
          <w:b/>
          <w:sz w:val="24"/>
        </w:rPr>
      </w:pPr>
      <w:r w:rsidRPr="00F4231F">
        <w:rPr>
          <w:sz w:val="24"/>
        </w:rPr>
        <w:tab/>
      </w:r>
      <w:r w:rsidRPr="00F4231F">
        <w:rPr>
          <w:b/>
          <w:sz w:val="24"/>
        </w:rPr>
        <w:t>569 92 Bystré</w:t>
      </w:r>
    </w:p>
    <w:p w:rsidR="0083567A" w:rsidRPr="009C38BF" w:rsidRDefault="0083567A" w:rsidP="003A5120">
      <w:pPr>
        <w:spacing w:before="40" w:line="252" w:lineRule="auto"/>
        <w:rPr>
          <w:bCs/>
          <w:color w:val="920000"/>
          <w:sz w:val="22"/>
          <w:szCs w:val="22"/>
        </w:rPr>
      </w:pPr>
    </w:p>
    <w:p w:rsidR="001F05BD" w:rsidRPr="003A5120" w:rsidRDefault="000C4597" w:rsidP="003A5120">
      <w:pPr>
        <w:spacing w:before="40" w:line="252" w:lineRule="auto"/>
        <w:rPr>
          <w:b/>
          <w:color w:val="920000"/>
          <w:sz w:val="22"/>
          <w:szCs w:val="22"/>
        </w:rPr>
      </w:pPr>
      <w:r w:rsidRPr="003A5120">
        <w:rPr>
          <w:b/>
          <w:color w:val="920000"/>
          <w:sz w:val="22"/>
          <w:szCs w:val="22"/>
        </w:rPr>
        <w:t xml:space="preserve">ŽÁDOST </w:t>
      </w:r>
      <w:r w:rsidRPr="003A5120">
        <w:rPr>
          <w:b/>
          <w:bCs/>
          <w:color w:val="920000"/>
          <w:sz w:val="22"/>
          <w:szCs w:val="22"/>
        </w:rPr>
        <w:t xml:space="preserve">O OVĚŘENÍ </w:t>
      </w:r>
      <w:r w:rsidR="003077FD" w:rsidRPr="003077FD">
        <w:rPr>
          <w:b/>
          <w:bCs/>
          <w:color w:val="920000"/>
          <w:sz w:val="22"/>
          <w:szCs w:val="22"/>
        </w:rPr>
        <w:t>DOKUMENTACE SKUTEČNÉHO PROVEDENÍ STAVBY</w:t>
      </w:r>
      <w:r w:rsidR="003077FD">
        <w:rPr>
          <w:b/>
          <w:bCs/>
          <w:color w:val="920000"/>
          <w:sz w:val="22"/>
          <w:szCs w:val="22"/>
        </w:rPr>
        <w:t xml:space="preserve">, </w:t>
      </w:r>
      <w:r w:rsidRPr="003A5120">
        <w:rPr>
          <w:b/>
          <w:bCs/>
          <w:color w:val="920000"/>
          <w:sz w:val="22"/>
          <w:szCs w:val="22"/>
        </w:rPr>
        <w:t>PASPORTU STAVBY</w:t>
      </w:r>
    </w:p>
    <w:p w:rsidR="00DA2F93" w:rsidRDefault="00CC5009" w:rsidP="003A5120">
      <w:pPr>
        <w:spacing w:before="40" w:line="252" w:lineRule="auto"/>
        <w:jc w:val="center"/>
        <w:rPr>
          <w:i/>
          <w:sz w:val="22"/>
          <w:szCs w:val="22"/>
        </w:rPr>
      </w:pPr>
      <w:r w:rsidRPr="003A5120">
        <w:rPr>
          <w:i/>
          <w:sz w:val="22"/>
          <w:szCs w:val="22"/>
        </w:rPr>
        <w:t>podle § 12</w:t>
      </w:r>
      <w:r w:rsidR="000C4597" w:rsidRPr="003A5120">
        <w:rPr>
          <w:i/>
          <w:sz w:val="22"/>
          <w:szCs w:val="22"/>
        </w:rPr>
        <w:t>5</w:t>
      </w:r>
      <w:r w:rsidR="00D42C3B" w:rsidRPr="003A5120">
        <w:rPr>
          <w:i/>
          <w:sz w:val="22"/>
          <w:szCs w:val="22"/>
        </w:rPr>
        <w:t xml:space="preserve"> zákona č. 183/2006 Sb., o územním plánování a s</w:t>
      </w:r>
      <w:r w:rsidR="000C4597" w:rsidRPr="003A5120">
        <w:rPr>
          <w:i/>
          <w:sz w:val="22"/>
          <w:szCs w:val="22"/>
        </w:rPr>
        <w:t>tavebním řádu (stavební zákon</w:t>
      </w:r>
      <w:r w:rsidR="00202AFB" w:rsidRPr="003A5120">
        <w:rPr>
          <w:i/>
          <w:sz w:val="22"/>
          <w:szCs w:val="22"/>
        </w:rPr>
        <w:t>, SZ</w:t>
      </w:r>
      <w:r w:rsidR="000C4597" w:rsidRPr="003A5120">
        <w:rPr>
          <w:i/>
          <w:sz w:val="22"/>
          <w:szCs w:val="22"/>
        </w:rPr>
        <w:t>),</w:t>
      </w:r>
      <w:r w:rsidR="00DA2F93">
        <w:rPr>
          <w:i/>
          <w:sz w:val="22"/>
          <w:szCs w:val="22"/>
        </w:rPr>
        <w:t xml:space="preserve"> </w:t>
      </w:r>
    </w:p>
    <w:p w:rsidR="00E712A7" w:rsidRPr="003A5120" w:rsidRDefault="00DA2F93" w:rsidP="003A5120">
      <w:pPr>
        <w:spacing w:before="40" w:line="252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v návaznosti na § 4 vyhlášky č. 499/2006 Sb., v</w:t>
      </w:r>
      <w:r w:rsidRPr="00DA2F93">
        <w:rPr>
          <w:i/>
          <w:sz w:val="22"/>
          <w:szCs w:val="22"/>
        </w:rPr>
        <w:t>yhláška o dokumentaci staveb</w:t>
      </w:r>
      <w:r>
        <w:rPr>
          <w:i/>
          <w:sz w:val="22"/>
          <w:szCs w:val="22"/>
        </w:rPr>
        <w:t xml:space="preserve">, a </w:t>
      </w:r>
      <w:r w:rsidRPr="00DA2F93">
        <w:rPr>
          <w:i/>
          <w:sz w:val="22"/>
          <w:szCs w:val="22"/>
        </w:rPr>
        <w:t>přílo</w:t>
      </w:r>
      <w:r>
        <w:rPr>
          <w:i/>
          <w:sz w:val="22"/>
          <w:szCs w:val="22"/>
        </w:rPr>
        <w:t>hu</w:t>
      </w:r>
      <w:r w:rsidRPr="00DA2F93">
        <w:rPr>
          <w:i/>
          <w:sz w:val="22"/>
          <w:szCs w:val="22"/>
        </w:rPr>
        <w:t xml:space="preserve"> č. 14 k této vyhlášce</w:t>
      </w:r>
      <w:r>
        <w:rPr>
          <w:i/>
          <w:sz w:val="22"/>
          <w:szCs w:val="22"/>
        </w:rPr>
        <w:t xml:space="preserve">, vše </w:t>
      </w:r>
      <w:r w:rsidR="0083567A" w:rsidRPr="003A5120">
        <w:rPr>
          <w:i/>
          <w:sz w:val="22"/>
          <w:szCs w:val="22"/>
        </w:rPr>
        <w:t>V PLATNÉM ZNĚNÍ</w:t>
      </w:r>
    </w:p>
    <w:p w:rsidR="000C4597" w:rsidRPr="00464A1E" w:rsidRDefault="000C4597" w:rsidP="003A5120">
      <w:pPr>
        <w:pStyle w:val="Odstavecseseznamem"/>
        <w:spacing w:before="40" w:line="252" w:lineRule="auto"/>
        <w:ind w:left="426" w:hanging="426"/>
        <w:contextualSpacing w:val="0"/>
        <w:rPr>
          <w:color w:val="920000"/>
          <w:sz w:val="22"/>
          <w:szCs w:val="22"/>
        </w:rPr>
      </w:pPr>
    </w:p>
    <w:p w:rsidR="00DA2F93" w:rsidRPr="00DA2F93" w:rsidRDefault="00662B35" w:rsidP="002A491F">
      <w:pPr>
        <w:pStyle w:val="Odstavecseseznamem"/>
        <w:spacing w:before="40" w:line="252" w:lineRule="auto"/>
        <w:ind w:left="426" w:hanging="426"/>
        <w:contextualSpacing w:val="0"/>
        <w:rPr>
          <w:b/>
          <w:i/>
          <w:color w:val="920000"/>
          <w:sz w:val="22"/>
          <w:szCs w:val="22"/>
        </w:rPr>
      </w:pPr>
      <w:r w:rsidRPr="00DA2F93">
        <w:rPr>
          <w:b/>
          <w:i/>
          <w:color w:val="920000"/>
          <w:sz w:val="22"/>
          <w:szCs w:val="22"/>
        </w:rPr>
        <w:t xml:space="preserve">POUŽÍT LZE </w:t>
      </w:r>
      <w:r w:rsidR="005D72A7" w:rsidRPr="00DA2F93">
        <w:rPr>
          <w:b/>
          <w:i/>
          <w:color w:val="920000"/>
          <w:sz w:val="22"/>
          <w:szCs w:val="22"/>
        </w:rPr>
        <w:t xml:space="preserve">pro </w:t>
      </w:r>
      <w:r w:rsidRPr="00DA2F93">
        <w:rPr>
          <w:b/>
          <w:i/>
          <w:color w:val="920000"/>
          <w:sz w:val="22"/>
          <w:szCs w:val="22"/>
        </w:rPr>
        <w:t>stavby</w:t>
      </w:r>
    </w:p>
    <w:p w:rsidR="000A7739" w:rsidRPr="0075304E" w:rsidRDefault="00525622" w:rsidP="0075304E">
      <w:pPr>
        <w:pStyle w:val="Odstavecseseznamem"/>
        <w:numPr>
          <w:ilvl w:val="0"/>
          <w:numId w:val="17"/>
        </w:numPr>
        <w:spacing w:before="40" w:line="252" w:lineRule="auto"/>
        <w:ind w:left="1134" w:hanging="425"/>
        <w:contextualSpacing w:val="0"/>
        <w:rPr>
          <w:b/>
          <w:i/>
          <w:color w:val="920000"/>
          <w:sz w:val="22"/>
          <w:szCs w:val="22"/>
        </w:rPr>
      </w:pPr>
      <w:r w:rsidRPr="00DA2F93">
        <w:rPr>
          <w:b/>
          <w:i/>
          <w:color w:val="920000"/>
          <w:sz w:val="22"/>
          <w:szCs w:val="22"/>
        </w:rPr>
        <w:t>fyzických osob pro jejich vlastní potřebu</w:t>
      </w:r>
      <w:r>
        <w:rPr>
          <w:b/>
          <w:i/>
          <w:color w:val="920000"/>
          <w:sz w:val="22"/>
          <w:szCs w:val="22"/>
        </w:rPr>
        <w:t xml:space="preserve"> (stavby pro bydlení, pro individuální rekreaci, pro stavby doplňující a podmiňující stavby pro bydlení a individuální rekreaci)</w:t>
      </w:r>
      <w:r w:rsidR="0075304E">
        <w:rPr>
          <w:b/>
          <w:i/>
          <w:color w:val="920000"/>
          <w:sz w:val="22"/>
          <w:szCs w:val="22"/>
        </w:rPr>
        <w:t xml:space="preserve">, </w:t>
      </w:r>
      <w:r w:rsidR="000A7739" w:rsidRPr="0075304E">
        <w:rPr>
          <w:b/>
          <w:i/>
          <w:color w:val="920000"/>
          <w:sz w:val="22"/>
          <w:szCs w:val="22"/>
        </w:rPr>
        <w:t xml:space="preserve">které </w:t>
      </w:r>
      <w:r w:rsidR="000503D5" w:rsidRPr="0075304E">
        <w:rPr>
          <w:b/>
          <w:i/>
          <w:color w:val="920000"/>
          <w:sz w:val="22"/>
          <w:szCs w:val="22"/>
        </w:rPr>
        <w:t xml:space="preserve">negativně </w:t>
      </w:r>
      <w:r w:rsidR="000A7739" w:rsidRPr="0075304E">
        <w:rPr>
          <w:b/>
          <w:i/>
          <w:color w:val="920000"/>
          <w:sz w:val="22"/>
          <w:szCs w:val="22"/>
        </w:rPr>
        <w:t>neomezují nebo neovlivňují okolní</w:t>
      </w:r>
      <w:r w:rsidR="0075304E">
        <w:rPr>
          <w:b/>
          <w:i/>
          <w:color w:val="920000"/>
          <w:sz w:val="22"/>
          <w:szCs w:val="22"/>
        </w:rPr>
        <w:t xml:space="preserve"> (sousední)</w:t>
      </w:r>
      <w:r w:rsidR="000A7739" w:rsidRPr="0075304E">
        <w:rPr>
          <w:b/>
          <w:i/>
          <w:color w:val="920000"/>
          <w:sz w:val="22"/>
          <w:szCs w:val="22"/>
        </w:rPr>
        <w:t xml:space="preserve"> nemovitosti</w:t>
      </w:r>
      <w:r w:rsidRPr="0075304E">
        <w:rPr>
          <w:b/>
          <w:i/>
          <w:color w:val="920000"/>
          <w:sz w:val="22"/>
          <w:szCs w:val="22"/>
        </w:rPr>
        <w:t xml:space="preserve"> (např. požárně nebezpečným prostorem apod.)</w:t>
      </w:r>
    </w:p>
    <w:p w:rsidR="00DA2F93" w:rsidRPr="00DA2F93" w:rsidRDefault="00DA2F93" w:rsidP="00525622">
      <w:pPr>
        <w:pStyle w:val="Odstavecseseznamem"/>
        <w:numPr>
          <w:ilvl w:val="0"/>
          <w:numId w:val="17"/>
        </w:numPr>
        <w:spacing w:before="40" w:line="252" w:lineRule="auto"/>
        <w:ind w:left="1134" w:hanging="425"/>
        <w:contextualSpacing w:val="0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 xml:space="preserve">jejichž </w:t>
      </w:r>
      <w:r w:rsidR="00464A1E">
        <w:rPr>
          <w:b/>
          <w:i/>
          <w:color w:val="920000"/>
          <w:sz w:val="22"/>
          <w:szCs w:val="22"/>
        </w:rPr>
        <w:t>současný</w:t>
      </w:r>
      <w:r w:rsidR="0024636D">
        <w:rPr>
          <w:b/>
          <w:i/>
          <w:color w:val="920000"/>
          <w:sz w:val="22"/>
          <w:szCs w:val="22"/>
        </w:rPr>
        <w:t xml:space="preserve"> </w:t>
      </w:r>
      <w:r w:rsidR="00464A1E">
        <w:rPr>
          <w:b/>
          <w:i/>
          <w:color w:val="920000"/>
          <w:sz w:val="22"/>
          <w:szCs w:val="22"/>
        </w:rPr>
        <w:t>způsob užívání je v souladu s údaji uvedenými v katastru nemovitostí</w:t>
      </w:r>
      <w:r w:rsidR="0075304E">
        <w:rPr>
          <w:b/>
          <w:i/>
          <w:color w:val="920000"/>
          <w:sz w:val="22"/>
          <w:szCs w:val="22"/>
        </w:rPr>
        <w:t xml:space="preserve">, </w:t>
      </w:r>
      <w:r w:rsidR="0075304E">
        <w:rPr>
          <w:b/>
          <w:i/>
          <w:color w:val="920000"/>
          <w:sz w:val="22"/>
          <w:szCs w:val="22"/>
        </w:rPr>
        <w:t xml:space="preserve">u </w:t>
      </w:r>
      <w:r w:rsidR="0075304E" w:rsidRPr="00FB1D54">
        <w:rPr>
          <w:b/>
          <w:i/>
          <w:color w:val="920000"/>
          <w:sz w:val="22"/>
          <w:szCs w:val="22"/>
        </w:rPr>
        <w:t>kterých bude doložen doklad o jejich</w:t>
      </w:r>
      <w:r w:rsidR="0024636D">
        <w:rPr>
          <w:b/>
          <w:i/>
          <w:color w:val="920000"/>
          <w:sz w:val="22"/>
          <w:szCs w:val="22"/>
        </w:rPr>
        <w:t xml:space="preserve"> povolení</w:t>
      </w:r>
    </w:p>
    <w:p w:rsidR="00FB1D54" w:rsidRDefault="00464A1E" w:rsidP="00464A1E">
      <w:pPr>
        <w:pStyle w:val="Odstavecseseznamem"/>
        <w:spacing w:before="40" w:line="252" w:lineRule="auto"/>
        <w:ind w:left="426" w:hanging="426"/>
        <w:contextualSpacing w:val="0"/>
        <w:rPr>
          <w:b/>
          <w:i/>
          <w:color w:val="920000"/>
          <w:sz w:val="22"/>
          <w:szCs w:val="22"/>
        </w:rPr>
      </w:pPr>
      <w:r w:rsidRPr="00DA2F93">
        <w:rPr>
          <w:b/>
          <w:i/>
          <w:color w:val="920000"/>
          <w:sz w:val="22"/>
          <w:szCs w:val="22"/>
        </w:rPr>
        <w:t xml:space="preserve">POUŽÍT </w:t>
      </w:r>
      <w:r>
        <w:rPr>
          <w:b/>
          <w:i/>
          <w:color w:val="920000"/>
          <w:sz w:val="22"/>
          <w:szCs w:val="22"/>
        </w:rPr>
        <w:t>NE</w:t>
      </w:r>
      <w:r w:rsidRPr="00DA2F93">
        <w:rPr>
          <w:b/>
          <w:i/>
          <w:color w:val="920000"/>
          <w:sz w:val="22"/>
          <w:szCs w:val="22"/>
        </w:rPr>
        <w:t>LZE pro stavby</w:t>
      </w:r>
      <w:r w:rsidR="00FB1D54">
        <w:rPr>
          <w:b/>
          <w:i/>
          <w:color w:val="920000"/>
          <w:sz w:val="22"/>
          <w:szCs w:val="22"/>
        </w:rPr>
        <w:t xml:space="preserve"> nebo jejich části</w:t>
      </w:r>
      <w:r>
        <w:rPr>
          <w:b/>
          <w:i/>
          <w:color w:val="920000"/>
          <w:sz w:val="22"/>
          <w:szCs w:val="22"/>
        </w:rPr>
        <w:t xml:space="preserve">, </w:t>
      </w:r>
      <w:r w:rsidR="00FB1D54">
        <w:rPr>
          <w:b/>
          <w:i/>
          <w:color w:val="920000"/>
          <w:sz w:val="22"/>
          <w:szCs w:val="22"/>
        </w:rPr>
        <w:t>jako jsou</w:t>
      </w:r>
    </w:p>
    <w:p w:rsidR="00FB1D54" w:rsidRDefault="00FB1D54" w:rsidP="00525622">
      <w:pPr>
        <w:pStyle w:val="Odstavecseseznamem"/>
        <w:numPr>
          <w:ilvl w:val="0"/>
          <w:numId w:val="20"/>
        </w:numPr>
        <w:spacing w:before="40" w:line="252" w:lineRule="auto"/>
        <w:ind w:left="1134" w:hanging="425"/>
        <w:contextualSpacing w:val="0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 xml:space="preserve">stavby nebo části staveb </w:t>
      </w:r>
      <w:r w:rsidR="00525622">
        <w:rPr>
          <w:b/>
          <w:i/>
          <w:color w:val="920000"/>
          <w:sz w:val="22"/>
          <w:szCs w:val="22"/>
        </w:rPr>
        <w:t xml:space="preserve">pro </w:t>
      </w:r>
      <w:r>
        <w:rPr>
          <w:b/>
          <w:i/>
          <w:color w:val="920000"/>
          <w:sz w:val="22"/>
          <w:szCs w:val="22"/>
        </w:rPr>
        <w:t>podnikatelské a živnostenské podnikání</w:t>
      </w:r>
    </w:p>
    <w:p w:rsidR="00B30BF9" w:rsidRDefault="00B30BF9" w:rsidP="00525622">
      <w:pPr>
        <w:pStyle w:val="Odstavecseseznamem"/>
        <w:numPr>
          <w:ilvl w:val="0"/>
          <w:numId w:val="20"/>
        </w:numPr>
        <w:spacing w:before="40" w:line="252" w:lineRule="auto"/>
        <w:ind w:left="1134" w:hanging="425"/>
        <w:contextualSpacing w:val="0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 xml:space="preserve">stavby </w:t>
      </w:r>
      <w:r>
        <w:rPr>
          <w:b/>
          <w:i/>
          <w:color w:val="920000"/>
          <w:sz w:val="22"/>
          <w:szCs w:val="22"/>
        </w:rPr>
        <w:t xml:space="preserve">jejichž způsob užívání </w:t>
      </w:r>
      <w:r>
        <w:rPr>
          <w:b/>
          <w:i/>
          <w:color w:val="920000"/>
          <w:sz w:val="22"/>
          <w:szCs w:val="22"/>
        </w:rPr>
        <w:t>NENÍ</w:t>
      </w:r>
      <w:r>
        <w:rPr>
          <w:b/>
          <w:i/>
          <w:color w:val="920000"/>
          <w:sz w:val="22"/>
          <w:szCs w:val="22"/>
        </w:rPr>
        <w:t xml:space="preserve"> v souladu s údaji uvedenými v katastru nemovitostí</w:t>
      </w:r>
    </w:p>
    <w:p w:rsidR="00464A1E" w:rsidRPr="00FB1D54" w:rsidRDefault="00FB1D54" w:rsidP="00525622">
      <w:pPr>
        <w:spacing w:before="40" w:line="252" w:lineRule="auto"/>
        <w:ind w:left="426" w:hanging="142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 xml:space="preserve">u </w:t>
      </w:r>
      <w:r w:rsidR="00464A1E" w:rsidRPr="00FB1D54">
        <w:rPr>
          <w:b/>
          <w:i/>
          <w:color w:val="920000"/>
          <w:sz w:val="22"/>
          <w:szCs w:val="22"/>
        </w:rPr>
        <w:t>kterých nebude doložen doklad o jejich povolení</w:t>
      </w:r>
      <w:r>
        <w:rPr>
          <w:b/>
          <w:i/>
          <w:color w:val="920000"/>
          <w:sz w:val="22"/>
          <w:szCs w:val="22"/>
        </w:rPr>
        <w:t>, o kolaudaci nebo o změně v užívání stavby</w:t>
      </w:r>
    </w:p>
    <w:p w:rsidR="006A3F06" w:rsidRDefault="006A3F06" w:rsidP="003A5120">
      <w:pPr>
        <w:spacing w:before="40" w:line="252" w:lineRule="auto"/>
        <w:rPr>
          <w:b/>
          <w:i/>
          <w:color w:val="920000"/>
          <w:sz w:val="22"/>
          <w:szCs w:val="22"/>
        </w:rPr>
      </w:pPr>
    </w:p>
    <w:p w:rsidR="00F36333" w:rsidRPr="007D344D" w:rsidRDefault="007D344D" w:rsidP="00525622">
      <w:pPr>
        <w:spacing w:before="40" w:line="252" w:lineRule="auto"/>
        <w:ind w:left="284" w:hanging="284"/>
        <w:rPr>
          <w:b/>
          <w:i/>
          <w:color w:val="920000"/>
          <w:sz w:val="22"/>
          <w:szCs w:val="22"/>
        </w:rPr>
      </w:pPr>
      <w:r w:rsidRPr="007D344D">
        <w:rPr>
          <w:b/>
          <w:i/>
          <w:color w:val="920000"/>
          <w:sz w:val="22"/>
          <w:szCs w:val="22"/>
        </w:rPr>
        <w:t>V PŘÍPADĚ STAVEB, KDE BUDE VLASTNÍK STAVBY ODLIŠNÝ OD VLASTNÍKA POZEMKU, na kterém stavba stoj</w:t>
      </w:r>
      <w:r>
        <w:rPr>
          <w:b/>
          <w:i/>
          <w:color w:val="920000"/>
          <w:sz w:val="22"/>
          <w:szCs w:val="22"/>
        </w:rPr>
        <w:t xml:space="preserve">i, </w:t>
      </w:r>
      <w:r w:rsidRPr="007D344D">
        <w:rPr>
          <w:b/>
          <w:i/>
          <w:color w:val="920000"/>
          <w:sz w:val="22"/>
          <w:szCs w:val="22"/>
        </w:rPr>
        <w:t>musí být:</w:t>
      </w:r>
    </w:p>
    <w:p w:rsidR="007D344D" w:rsidRDefault="007D344D" w:rsidP="007D344D">
      <w:pPr>
        <w:pStyle w:val="Odstavecseseznamem"/>
        <w:numPr>
          <w:ilvl w:val="0"/>
          <w:numId w:val="22"/>
        </w:numPr>
        <w:spacing w:before="40" w:line="252" w:lineRule="auto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>vyřešeno rozdílné vlastnictví koupením části pozemku, na kterém stavba stojí</w:t>
      </w:r>
    </w:p>
    <w:p w:rsidR="007D344D" w:rsidRPr="007D344D" w:rsidRDefault="00B30BF9" w:rsidP="007D344D">
      <w:pPr>
        <w:pStyle w:val="Odstavecseseznamem"/>
        <w:numPr>
          <w:ilvl w:val="0"/>
          <w:numId w:val="22"/>
        </w:numPr>
        <w:spacing w:before="40" w:line="252" w:lineRule="auto"/>
        <w:rPr>
          <w:b/>
          <w:i/>
          <w:color w:val="920000"/>
          <w:sz w:val="22"/>
          <w:szCs w:val="22"/>
        </w:rPr>
      </w:pPr>
      <w:r>
        <w:rPr>
          <w:b/>
          <w:i/>
          <w:color w:val="920000"/>
          <w:sz w:val="22"/>
          <w:szCs w:val="22"/>
        </w:rPr>
        <w:t xml:space="preserve">nebo </w:t>
      </w:r>
      <w:r w:rsidR="007D344D">
        <w:rPr>
          <w:b/>
          <w:i/>
          <w:color w:val="920000"/>
          <w:sz w:val="22"/>
          <w:szCs w:val="22"/>
        </w:rPr>
        <w:t>doložen situa</w:t>
      </w:r>
      <w:r w:rsidR="001C6BA1">
        <w:rPr>
          <w:b/>
          <w:i/>
          <w:color w:val="920000"/>
          <w:sz w:val="22"/>
          <w:szCs w:val="22"/>
        </w:rPr>
        <w:t>č</w:t>
      </w:r>
      <w:r w:rsidR="007D344D">
        <w:rPr>
          <w:b/>
          <w:i/>
          <w:color w:val="920000"/>
          <w:sz w:val="22"/>
          <w:szCs w:val="22"/>
        </w:rPr>
        <w:t xml:space="preserve">ní výkres </w:t>
      </w:r>
      <w:r w:rsidR="001C6BA1">
        <w:rPr>
          <w:b/>
          <w:i/>
          <w:color w:val="920000"/>
          <w:sz w:val="22"/>
          <w:szCs w:val="22"/>
        </w:rPr>
        <w:t xml:space="preserve">s prokazatelným podpisem vlastníka pozemku </w:t>
      </w:r>
      <w:r w:rsidR="007D344D">
        <w:rPr>
          <w:b/>
          <w:i/>
          <w:color w:val="920000"/>
          <w:sz w:val="22"/>
          <w:szCs w:val="22"/>
        </w:rPr>
        <w:t xml:space="preserve">a nezpochybnitelná listina, ze které bude zřejmé, že vlastník pozemku souhlasí se zápisem </w:t>
      </w:r>
      <w:bookmarkStart w:id="0" w:name="_GoBack"/>
      <w:bookmarkEnd w:id="0"/>
      <w:r w:rsidR="007D344D">
        <w:rPr>
          <w:b/>
          <w:i/>
          <w:color w:val="920000"/>
          <w:sz w:val="22"/>
          <w:szCs w:val="22"/>
        </w:rPr>
        <w:t>legalizované stavby na pozemku v jeho vlastnictví</w:t>
      </w:r>
    </w:p>
    <w:p w:rsidR="00BC5467" w:rsidRPr="004420D2" w:rsidRDefault="00BC5467" w:rsidP="00BC5467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:rsidR="00BC5467" w:rsidRPr="004420D2" w:rsidRDefault="00BC5467" w:rsidP="00BC5467">
      <w:pPr>
        <w:tabs>
          <w:tab w:val="left" w:pos="567"/>
          <w:tab w:val="right" w:pos="10347"/>
        </w:tabs>
        <w:spacing w:before="40" w:line="252" w:lineRule="auto"/>
        <w:rPr>
          <w:sz w:val="22"/>
          <w:szCs w:val="22"/>
        </w:rPr>
      </w:pPr>
      <w:bookmarkStart w:id="1" w:name="_Hlk531329062"/>
      <w:r w:rsidRPr="004420D2">
        <w:rPr>
          <w:b/>
          <w:sz w:val="22"/>
          <w:szCs w:val="22"/>
          <w:u w:val="single"/>
        </w:rPr>
        <w:t>I)</w:t>
      </w:r>
      <w:r w:rsidRPr="004420D2">
        <w:rPr>
          <w:b/>
          <w:sz w:val="22"/>
          <w:szCs w:val="22"/>
          <w:u w:val="single"/>
        </w:rPr>
        <w:tab/>
        <w:t>Identifikační údaje OZNAMOVATELE(Ů):</w:t>
      </w:r>
      <w:r w:rsidRPr="004420D2">
        <w:rPr>
          <w:i/>
          <w:sz w:val="22"/>
          <w:szCs w:val="22"/>
        </w:rPr>
        <w:t xml:space="preserve"> </w:t>
      </w:r>
      <w:bookmarkStart w:id="2" w:name="_Hlk532290929"/>
      <w:r w:rsidRPr="004420D2">
        <w:rPr>
          <w:i/>
          <w:color w:val="920000"/>
          <w:sz w:val="22"/>
          <w:szCs w:val="22"/>
        </w:rPr>
        <w:t>(k §37 odst. (2) zák. č. 500/2004 Sb., správní řád)</w:t>
      </w:r>
    </w:p>
    <w:p w:rsidR="00BC5467" w:rsidRPr="004420D2" w:rsidRDefault="00BC5467" w:rsidP="00BC5467">
      <w:pPr>
        <w:spacing w:before="40" w:line="252" w:lineRule="auto"/>
        <w:jc w:val="right"/>
        <w:rPr>
          <w:sz w:val="22"/>
          <w:szCs w:val="22"/>
        </w:rPr>
      </w:pPr>
      <w:bookmarkStart w:id="3" w:name="_Hlk530482421"/>
      <w:bookmarkEnd w:id="1"/>
      <w:bookmarkEnd w:id="2"/>
      <w:r w:rsidRPr="004420D2">
        <w:rPr>
          <w:i/>
          <w:sz w:val="22"/>
          <w:szCs w:val="22"/>
        </w:rPr>
        <w:t>(bude-li více žadatelů, vložte další tabulku nebo další žadatele uveďte v příloze)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183"/>
        <w:gridCol w:w="1635"/>
        <w:gridCol w:w="422"/>
        <w:gridCol w:w="729"/>
        <w:gridCol w:w="4202"/>
        <w:gridCol w:w="618"/>
        <w:gridCol w:w="1701"/>
      </w:tblGrid>
      <w:tr w:rsidR="00BC5467" w:rsidRPr="004420D2" w:rsidTr="002A491F">
        <w:trPr>
          <w:trHeight w:val="397"/>
        </w:trPr>
        <w:tc>
          <w:tcPr>
            <w:tcW w:w="28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4420D2">
              <w:rPr>
                <w:b/>
                <w:sz w:val="22"/>
                <w:szCs w:val="22"/>
              </w:rPr>
              <w:t>Jméno a příjmení:</w:t>
            </w:r>
          </w:p>
          <w:p w:rsidR="00BC5467" w:rsidRPr="004420D2" w:rsidRDefault="00BC5467" w:rsidP="002A491F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4420D2">
              <w:rPr>
                <w:b/>
                <w:sz w:val="22"/>
                <w:szCs w:val="22"/>
              </w:rPr>
              <w:t>Název právnické osoby:</w:t>
            </w:r>
          </w:p>
        </w:tc>
        <w:tc>
          <w:tcPr>
            <w:tcW w:w="5353" w:type="dxa"/>
            <w:gridSpan w:val="3"/>
            <w:vMerge w:val="restart"/>
            <w:vAlign w:val="center"/>
          </w:tcPr>
          <w:p w:rsidR="00BC5467" w:rsidRPr="004420D2" w:rsidRDefault="00FB1D54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Josef Vlastník</w:t>
            </w: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Datum narození/IČO:</w:t>
            </w:r>
          </w:p>
        </w:tc>
      </w:tr>
      <w:tr w:rsidR="00BC5467" w:rsidRPr="004420D2" w:rsidTr="002A491F">
        <w:trPr>
          <w:trHeight w:val="397"/>
        </w:trPr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</w:p>
        </w:tc>
        <w:tc>
          <w:tcPr>
            <w:tcW w:w="5353" w:type="dxa"/>
            <w:gridSpan w:val="3"/>
            <w:vMerge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BC5467" w:rsidRPr="004420D2" w:rsidRDefault="00FB1D54" w:rsidP="002A491F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98</w:t>
            </w:r>
            <w:r>
              <w:rPr>
                <w:b/>
                <w:i/>
                <w:color w:val="0000FF"/>
                <w:sz w:val="22"/>
                <w:szCs w:val="22"/>
              </w:rPr>
              <w:t>.7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6</w:t>
            </w:r>
            <w:r>
              <w:rPr>
                <w:b/>
                <w:i/>
                <w:color w:val="0000FF"/>
                <w:sz w:val="22"/>
                <w:szCs w:val="22"/>
              </w:rPr>
              <w:t>.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5432</w:t>
            </w:r>
          </w:p>
        </w:tc>
      </w:tr>
      <w:tr w:rsidR="00BC5467" w:rsidRPr="004420D2" w:rsidTr="002A491F">
        <w:trPr>
          <w:trHeight w:val="397"/>
        </w:trPr>
        <w:tc>
          <w:tcPr>
            <w:tcW w:w="2818" w:type="dxa"/>
            <w:gridSpan w:val="2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Trvalý pobyt žadatele:</w:t>
            </w:r>
          </w:p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Sídlo právnické osoby:</w:t>
            </w:r>
          </w:p>
        </w:tc>
        <w:tc>
          <w:tcPr>
            <w:tcW w:w="7672" w:type="dxa"/>
            <w:gridSpan w:val="5"/>
            <w:vAlign w:val="center"/>
          </w:tcPr>
          <w:p w:rsidR="00BC5467" w:rsidRPr="004420D2" w:rsidRDefault="00E261A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 xml:space="preserve">Vlastnická 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 xml:space="preserve">123, 111 99 </w:t>
            </w:r>
            <w:r>
              <w:rPr>
                <w:b/>
                <w:i/>
                <w:color w:val="0000FF"/>
                <w:sz w:val="22"/>
                <w:szCs w:val="22"/>
              </w:rPr>
              <w:t>Nemovitost</w:t>
            </w:r>
          </w:p>
        </w:tc>
      </w:tr>
      <w:tr w:rsidR="00E261A7" w:rsidRPr="004420D2" w:rsidTr="002A491F">
        <w:trPr>
          <w:trHeight w:val="39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Telefon:</w:t>
            </w:r>
          </w:p>
        </w:tc>
        <w:tc>
          <w:tcPr>
            <w:tcW w:w="2057" w:type="dxa"/>
            <w:gridSpan w:val="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000 12 34 56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Mail:</w:t>
            </w:r>
          </w:p>
        </w:tc>
        <w:tc>
          <w:tcPr>
            <w:tcW w:w="4202" w:type="dxa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@</w:t>
            </w: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.</w:t>
            </w: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DS:</w:t>
            </w:r>
          </w:p>
        </w:tc>
        <w:tc>
          <w:tcPr>
            <w:tcW w:w="1701" w:type="dxa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11abcde</w:t>
            </w:r>
          </w:p>
        </w:tc>
      </w:tr>
      <w:tr w:rsidR="00BC5467" w:rsidRPr="004420D2" w:rsidTr="002A491F">
        <w:trPr>
          <w:trHeight w:val="397"/>
        </w:trPr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 xml:space="preserve">Adresa pro doručování, </w:t>
            </w:r>
            <w:r w:rsidRPr="004420D2">
              <w:rPr>
                <w:b/>
                <w:sz w:val="22"/>
                <w:szCs w:val="22"/>
              </w:rPr>
              <w:t>pokud je jiná</w:t>
            </w:r>
            <w:r w:rsidRPr="004420D2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250" w:type="dxa"/>
            <w:gridSpan w:val="4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4420D2"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bookmarkEnd w:id="3"/>
    </w:tbl>
    <w:p w:rsidR="00BC5467" w:rsidRPr="004420D2" w:rsidRDefault="00BC5467" w:rsidP="00BC5467">
      <w:pPr>
        <w:spacing w:before="40" w:line="252" w:lineRule="auto"/>
        <w:rPr>
          <w:sz w:val="22"/>
          <w:szCs w:val="22"/>
        </w:rPr>
      </w:pPr>
    </w:p>
    <w:p w:rsidR="00BC5467" w:rsidRPr="004420D2" w:rsidRDefault="00BC5467" w:rsidP="00BC5467">
      <w:pPr>
        <w:tabs>
          <w:tab w:val="left" w:pos="567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4420D2">
        <w:rPr>
          <w:b/>
          <w:sz w:val="22"/>
          <w:szCs w:val="22"/>
          <w:u w:val="single"/>
        </w:rPr>
        <w:t>II)</w:t>
      </w:r>
      <w:r w:rsidRPr="004420D2">
        <w:rPr>
          <w:b/>
          <w:sz w:val="22"/>
          <w:szCs w:val="22"/>
          <w:u w:val="single"/>
        </w:rPr>
        <w:tab/>
      </w:r>
      <w:bookmarkStart w:id="4" w:name="_Hlk534188799"/>
      <w:r w:rsidRPr="004420D2">
        <w:rPr>
          <w:b/>
          <w:sz w:val="22"/>
          <w:szCs w:val="22"/>
          <w:u w:val="single"/>
        </w:rPr>
        <w:t>OZNAMOVATEL</w:t>
      </w:r>
      <w:bookmarkEnd w:id="4"/>
      <w:r w:rsidRPr="004420D2">
        <w:rPr>
          <w:b/>
          <w:sz w:val="22"/>
          <w:szCs w:val="22"/>
          <w:u w:val="single"/>
        </w:rPr>
        <w:t xml:space="preserve"> jedná:</w:t>
      </w:r>
      <w:r w:rsidRPr="004420D2">
        <w:rPr>
          <w:b/>
          <w:sz w:val="22"/>
          <w:szCs w:val="22"/>
        </w:rPr>
        <w:tab/>
      </w:r>
      <w:r w:rsidRPr="004420D2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p w:rsidR="00BC5467" w:rsidRPr="004420D2" w:rsidRDefault="00BC5467" w:rsidP="00BC5467">
      <w:pPr>
        <w:tabs>
          <w:tab w:val="left" w:pos="1985"/>
        </w:tabs>
        <w:spacing w:before="40" w:line="252" w:lineRule="auto"/>
        <w:rPr>
          <w:sz w:val="22"/>
          <w:szCs w:val="22"/>
        </w:rPr>
      </w:pPr>
      <w:bookmarkStart w:id="5" w:name="_Hlk532290974"/>
      <w:r w:rsidRPr="004420D2">
        <w:rPr>
          <w:b/>
          <w:i/>
          <w:dstrike/>
          <w:color w:val="0000FF"/>
          <w:sz w:val="22"/>
          <w:szCs w:val="22"/>
        </w:rPr>
        <w:t xml:space="preserve">SAMOSTATNĚ </w:t>
      </w:r>
      <w:r w:rsidRPr="004420D2">
        <w:rPr>
          <w:b/>
          <w:i/>
          <w:dstrike/>
          <w:color w:val="0000FF"/>
          <w:sz w:val="22"/>
          <w:szCs w:val="22"/>
          <w:highlight w:val="yellow"/>
        </w:rPr>
        <w:t>*)</w:t>
      </w:r>
      <w:r w:rsidRPr="004420D2">
        <w:rPr>
          <w:b/>
          <w:i/>
          <w:color w:val="0000FF"/>
          <w:sz w:val="22"/>
          <w:szCs w:val="22"/>
        </w:rPr>
        <w:tab/>
        <w:t xml:space="preserve">JE ZASTOUPEN </w:t>
      </w:r>
      <w:r w:rsidRPr="004420D2">
        <w:rPr>
          <w:b/>
          <w:i/>
          <w:color w:val="0000FF"/>
          <w:sz w:val="22"/>
          <w:szCs w:val="22"/>
          <w:highlight w:val="yellow"/>
        </w:rPr>
        <w:t>*)</w:t>
      </w:r>
      <w:r w:rsidRPr="004420D2">
        <w:rPr>
          <w:b/>
          <w:color w:val="0000FF"/>
          <w:sz w:val="22"/>
          <w:szCs w:val="22"/>
          <w:highlight w:val="yellow"/>
        </w:rPr>
        <w:t xml:space="preserve"> </w:t>
      </w:r>
      <w:bookmarkStart w:id="6" w:name="_Hlk532290961"/>
      <w:r w:rsidRPr="004420D2">
        <w:rPr>
          <w:i/>
          <w:color w:val="920000"/>
          <w:sz w:val="22"/>
          <w:szCs w:val="22"/>
        </w:rPr>
        <w:t>(k §33 zák. č. 500/2004 Sb., správní řád)</w:t>
      </w:r>
      <w:bookmarkEnd w:id="6"/>
    </w:p>
    <w:p w:rsidR="00BC5467" w:rsidRPr="004420D2" w:rsidRDefault="00BC5467" w:rsidP="00BC5467">
      <w:pPr>
        <w:spacing w:before="40" w:line="252" w:lineRule="auto"/>
        <w:jc w:val="right"/>
        <w:rPr>
          <w:b/>
          <w:i/>
          <w:sz w:val="22"/>
          <w:szCs w:val="22"/>
          <w:highlight w:val="yellow"/>
        </w:rPr>
      </w:pPr>
      <w:r w:rsidRPr="004420D2">
        <w:rPr>
          <w:b/>
          <w:i/>
          <w:sz w:val="22"/>
          <w:szCs w:val="22"/>
        </w:rPr>
        <w:t>ZMOCNĚNEC</w:t>
      </w:r>
      <w:r w:rsidRPr="004420D2">
        <w:rPr>
          <w:i/>
          <w:sz w:val="22"/>
          <w:szCs w:val="22"/>
        </w:rPr>
        <w:t xml:space="preserve"> se musí prokázat písemnou plnou mocí </w:t>
      </w:r>
      <w:r w:rsidRPr="004420D2">
        <w:rPr>
          <w:b/>
          <w:i/>
          <w:sz w:val="22"/>
          <w:szCs w:val="22"/>
        </w:rPr>
        <w:t>S KONKRÉTNÍM POPISEM ÚKONŮ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183"/>
        <w:gridCol w:w="1635"/>
        <w:gridCol w:w="422"/>
        <w:gridCol w:w="729"/>
        <w:gridCol w:w="4202"/>
        <w:gridCol w:w="618"/>
        <w:gridCol w:w="1701"/>
      </w:tblGrid>
      <w:tr w:rsidR="00BC5467" w:rsidRPr="004420D2" w:rsidTr="002A491F">
        <w:trPr>
          <w:trHeight w:val="397"/>
        </w:trPr>
        <w:tc>
          <w:tcPr>
            <w:tcW w:w="28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4420D2">
              <w:rPr>
                <w:b/>
                <w:sz w:val="22"/>
                <w:szCs w:val="22"/>
              </w:rPr>
              <w:t>Jméno a příjmení:</w:t>
            </w:r>
          </w:p>
          <w:p w:rsidR="00BC5467" w:rsidRPr="004420D2" w:rsidRDefault="00BC5467" w:rsidP="002A491F">
            <w:pPr>
              <w:spacing w:before="40" w:line="252" w:lineRule="auto"/>
              <w:rPr>
                <w:b/>
                <w:sz w:val="22"/>
                <w:szCs w:val="22"/>
              </w:rPr>
            </w:pPr>
            <w:r w:rsidRPr="004420D2">
              <w:rPr>
                <w:b/>
                <w:sz w:val="22"/>
                <w:szCs w:val="22"/>
              </w:rPr>
              <w:t>Název právnické osoby:</w:t>
            </w:r>
          </w:p>
        </w:tc>
        <w:tc>
          <w:tcPr>
            <w:tcW w:w="5353" w:type="dxa"/>
            <w:gridSpan w:val="3"/>
            <w:vMerge w:val="restart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Josef Zástupce</w:t>
            </w:r>
          </w:p>
        </w:tc>
        <w:tc>
          <w:tcPr>
            <w:tcW w:w="2319" w:type="dxa"/>
            <w:gridSpan w:val="2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Datum narození/IČO:</w:t>
            </w:r>
          </w:p>
        </w:tc>
      </w:tr>
      <w:tr w:rsidR="00BC5467" w:rsidRPr="004420D2" w:rsidTr="002A491F">
        <w:trPr>
          <w:trHeight w:val="397"/>
        </w:trPr>
        <w:tc>
          <w:tcPr>
            <w:tcW w:w="281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</w:p>
        </w:tc>
        <w:tc>
          <w:tcPr>
            <w:tcW w:w="5353" w:type="dxa"/>
            <w:gridSpan w:val="3"/>
            <w:vMerge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987 65 432</w:t>
            </w:r>
          </w:p>
        </w:tc>
      </w:tr>
      <w:tr w:rsidR="00BC5467" w:rsidRPr="004420D2" w:rsidTr="002A491F">
        <w:trPr>
          <w:trHeight w:val="397"/>
        </w:trPr>
        <w:tc>
          <w:tcPr>
            <w:tcW w:w="2818" w:type="dxa"/>
            <w:gridSpan w:val="2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Trvalý pobyt žadatele:</w:t>
            </w:r>
          </w:p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Sídlo právnické osoby:</w:t>
            </w:r>
          </w:p>
        </w:tc>
        <w:tc>
          <w:tcPr>
            <w:tcW w:w="7672" w:type="dxa"/>
            <w:gridSpan w:val="5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Stavební 123, 111 99 Stavba</w:t>
            </w:r>
          </w:p>
        </w:tc>
      </w:tr>
      <w:tr w:rsidR="00E261A7" w:rsidRPr="004420D2" w:rsidTr="002A491F">
        <w:trPr>
          <w:trHeight w:val="397"/>
        </w:trPr>
        <w:tc>
          <w:tcPr>
            <w:tcW w:w="1183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Telefon:</w:t>
            </w:r>
          </w:p>
        </w:tc>
        <w:tc>
          <w:tcPr>
            <w:tcW w:w="2057" w:type="dxa"/>
            <w:gridSpan w:val="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000 12 34 56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Mail:</w:t>
            </w:r>
          </w:p>
        </w:tc>
        <w:tc>
          <w:tcPr>
            <w:tcW w:w="4202" w:type="dxa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@</w:t>
            </w: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  <w:r w:rsidRPr="004420D2">
              <w:rPr>
                <w:b/>
                <w:i/>
                <w:color w:val="0000FF"/>
                <w:sz w:val="22"/>
                <w:szCs w:val="22"/>
              </w:rPr>
              <w:t>.</w:t>
            </w:r>
            <w:r>
              <w:rPr>
                <w:b/>
                <w:i/>
                <w:color w:val="0000FF"/>
                <w:sz w:val="22"/>
                <w:szCs w:val="22"/>
              </w:rPr>
              <w:t>XY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>DS:</w:t>
            </w:r>
          </w:p>
        </w:tc>
        <w:tc>
          <w:tcPr>
            <w:tcW w:w="1701" w:type="dxa"/>
            <w:vAlign w:val="center"/>
          </w:tcPr>
          <w:p w:rsidR="00E261A7" w:rsidRPr="004420D2" w:rsidRDefault="00E261A7" w:rsidP="00E261A7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r w:rsidRPr="004420D2">
              <w:rPr>
                <w:b/>
                <w:i/>
                <w:color w:val="0000FF"/>
                <w:sz w:val="22"/>
                <w:szCs w:val="22"/>
              </w:rPr>
              <w:t>11abcde</w:t>
            </w:r>
          </w:p>
        </w:tc>
      </w:tr>
      <w:tr w:rsidR="00BC5467" w:rsidRPr="004420D2" w:rsidTr="002A491F">
        <w:trPr>
          <w:trHeight w:val="397"/>
        </w:trPr>
        <w:tc>
          <w:tcPr>
            <w:tcW w:w="3240" w:type="dxa"/>
            <w:gridSpan w:val="3"/>
            <w:shd w:val="clear" w:color="auto" w:fill="F2F2F2" w:themeFill="background1" w:themeFillShade="F2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sz w:val="22"/>
                <w:szCs w:val="22"/>
              </w:rPr>
            </w:pPr>
            <w:r w:rsidRPr="004420D2">
              <w:rPr>
                <w:sz w:val="22"/>
                <w:szCs w:val="22"/>
              </w:rPr>
              <w:t xml:space="preserve">Adresa pro doručování, </w:t>
            </w:r>
            <w:r w:rsidRPr="004420D2">
              <w:rPr>
                <w:b/>
                <w:sz w:val="22"/>
                <w:szCs w:val="22"/>
              </w:rPr>
              <w:t>pokud je jiná</w:t>
            </w:r>
            <w:r w:rsidRPr="004420D2">
              <w:rPr>
                <w:sz w:val="22"/>
                <w:szCs w:val="22"/>
              </w:rPr>
              <w:t>, než je výše uvedeno:</w:t>
            </w:r>
          </w:p>
        </w:tc>
        <w:tc>
          <w:tcPr>
            <w:tcW w:w="7250" w:type="dxa"/>
            <w:gridSpan w:val="4"/>
            <w:vAlign w:val="center"/>
          </w:tcPr>
          <w:p w:rsidR="00BC5467" w:rsidRPr="004420D2" w:rsidRDefault="00BC5467" w:rsidP="002A491F">
            <w:pPr>
              <w:spacing w:before="40" w:line="252" w:lineRule="auto"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4420D2"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bookmarkEnd w:id="5"/>
    </w:tbl>
    <w:p w:rsidR="00BC5467" w:rsidRPr="004420D2" w:rsidRDefault="00BC5467" w:rsidP="00BC5467">
      <w:pPr>
        <w:spacing w:before="40" w:line="252" w:lineRule="auto"/>
        <w:rPr>
          <w:sz w:val="22"/>
          <w:szCs w:val="22"/>
        </w:rPr>
      </w:pPr>
    </w:p>
    <w:p w:rsidR="00A63447" w:rsidRPr="00054E03" w:rsidRDefault="00A63447" w:rsidP="00A63447">
      <w:pPr>
        <w:tabs>
          <w:tab w:val="left" w:pos="567"/>
          <w:tab w:val="right" w:pos="10347"/>
        </w:tabs>
        <w:spacing w:before="40" w:line="252" w:lineRule="auto"/>
        <w:rPr>
          <w:b/>
          <w:sz w:val="22"/>
          <w:szCs w:val="22"/>
        </w:rPr>
      </w:pPr>
      <w:r w:rsidRPr="00BC5467">
        <w:rPr>
          <w:b/>
          <w:sz w:val="22"/>
          <w:szCs w:val="22"/>
          <w:u w:val="single"/>
        </w:rPr>
        <w:t>III.</w:t>
      </w:r>
      <w:r w:rsidRPr="00BC5467">
        <w:rPr>
          <w:b/>
          <w:sz w:val="22"/>
          <w:szCs w:val="22"/>
          <w:u w:val="single"/>
        </w:rPr>
        <w:tab/>
        <w:t>Identifikační údaje STAVBY:</w:t>
      </w:r>
    </w:p>
    <w:p w:rsidR="001C3DBF" w:rsidRPr="003A5120" w:rsidRDefault="001C3DBF" w:rsidP="003A5120">
      <w:pPr>
        <w:tabs>
          <w:tab w:val="right" w:pos="10347"/>
        </w:tabs>
        <w:spacing w:before="40" w:line="252" w:lineRule="auto"/>
        <w:rPr>
          <w:i/>
          <w:sz w:val="22"/>
          <w:szCs w:val="22"/>
        </w:rPr>
      </w:pPr>
      <w:r w:rsidRPr="003A5120">
        <w:rPr>
          <w:i/>
          <w:sz w:val="22"/>
          <w:szCs w:val="22"/>
        </w:rPr>
        <w:tab/>
      </w:r>
      <w:r w:rsidRPr="003A5120">
        <w:rPr>
          <w:i/>
          <w:sz w:val="22"/>
          <w:szCs w:val="22"/>
          <w:highlight w:val="yellow"/>
        </w:rPr>
        <w:t>(oficiální označení stávající stavby)</w:t>
      </w:r>
      <w:r w:rsidRPr="003A5120">
        <w:rPr>
          <w:i/>
          <w:sz w:val="22"/>
          <w:szCs w:val="22"/>
        </w:rPr>
        <w:t>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23"/>
        <w:gridCol w:w="1332"/>
        <w:gridCol w:w="1332"/>
        <w:gridCol w:w="1333"/>
        <w:gridCol w:w="1332"/>
        <w:gridCol w:w="1333"/>
      </w:tblGrid>
      <w:tr w:rsidR="001C3DBF" w:rsidRPr="003A5120" w:rsidTr="006A3F06">
        <w:trPr>
          <w:trHeight w:val="1692"/>
        </w:trPr>
        <w:tc>
          <w:tcPr>
            <w:tcW w:w="1276" w:type="dxa"/>
            <w:shd w:val="clear" w:color="auto" w:fill="F2F2F2" w:themeFill="background1" w:themeFillShade="F2"/>
          </w:tcPr>
          <w:p w:rsidR="001C3DBF" w:rsidRPr="003A5120" w:rsidRDefault="006A3F06" w:rsidP="006A3F06">
            <w:pPr>
              <w:spacing w:before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STAVBA</w:t>
            </w:r>
            <w:r w:rsidR="001C3DBF" w:rsidRPr="003A5120">
              <w:rPr>
                <w:sz w:val="22"/>
                <w:szCs w:val="22"/>
              </w:rPr>
              <w:t>:</w:t>
            </w:r>
          </w:p>
        </w:tc>
        <w:tc>
          <w:tcPr>
            <w:tcW w:w="9185" w:type="dxa"/>
            <w:gridSpan w:val="6"/>
            <w:vAlign w:val="center"/>
          </w:tcPr>
          <w:p w:rsidR="001C6BA1" w:rsidRPr="006A3F06" w:rsidRDefault="00D50354" w:rsidP="003A5120">
            <w:pPr>
              <w:tabs>
                <w:tab w:val="right" w:pos="10347"/>
              </w:tabs>
              <w:spacing w:before="40" w:line="252" w:lineRule="auto"/>
              <w:rPr>
                <w:b/>
                <w:i/>
                <w:color w:val="C00000"/>
                <w:sz w:val="22"/>
                <w:szCs w:val="22"/>
              </w:rPr>
            </w:pPr>
            <w:r w:rsidRPr="006A3F06">
              <w:rPr>
                <w:b/>
                <w:i/>
                <w:color w:val="0000FF"/>
                <w:sz w:val="22"/>
                <w:szCs w:val="22"/>
              </w:rPr>
              <w:t xml:space="preserve">U staveb evidovaných v katastru nemovitostí = podle údajů zjištěných v katastru nemovitostí na </w:t>
            </w:r>
            <w:hyperlink r:id="rId8" w:history="1">
              <w:r w:rsidRPr="006A3F06">
                <w:rPr>
                  <w:rStyle w:val="Hypertextovodkaz"/>
                  <w:b/>
                  <w:i/>
                  <w:color w:val="C00000"/>
                  <w:sz w:val="22"/>
                  <w:szCs w:val="22"/>
                </w:rPr>
                <w:t>https://nahlizenidokn.cuzk.cz/</w:t>
              </w:r>
            </w:hyperlink>
          </w:p>
          <w:p w:rsidR="00A63447" w:rsidRPr="006A3F06" w:rsidRDefault="00D50354" w:rsidP="00D50354">
            <w:pPr>
              <w:tabs>
                <w:tab w:val="right" w:pos="10347"/>
              </w:tabs>
              <w:spacing w:before="40" w:line="252" w:lineRule="auto"/>
              <w:rPr>
                <w:b/>
                <w:bCs/>
                <w:i/>
                <w:color w:val="C00000"/>
                <w:sz w:val="22"/>
                <w:szCs w:val="22"/>
              </w:rPr>
            </w:pPr>
            <w:r w:rsidRPr="006A3F06">
              <w:rPr>
                <w:b/>
                <w:i/>
                <w:color w:val="0000FF"/>
                <w:sz w:val="22"/>
                <w:szCs w:val="22"/>
              </w:rPr>
              <w:t>U staveb nezapsaných v katastru nemovitostí = u</w:t>
            </w:r>
            <w:r w:rsidR="00E261A7" w:rsidRPr="006A3F06">
              <w:rPr>
                <w:b/>
                <w:i/>
                <w:color w:val="0000FF"/>
                <w:sz w:val="22"/>
                <w:szCs w:val="22"/>
              </w:rPr>
              <w:t xml:space="preserve">vést název podle způsobu využití stavby v návaznosti na </w:t>
            </w:r>
            <w:r w:rsidR="00E261A7" w:rsidRPr="006A3F06">
              <w:rPr>
                <w:b/>
                <w:bCs/>
                <w:i/>
                <w:color w:val="0000FF"/>
                <w:sz w:val="22"/>
                <w:szCs w:val="22"/>
              </w:rPr>
              <w:t xml:space="preserve">vyhlášku č 357/2013 </w:t>
            </w:r>
            <w:r w:rsidRPr="006A3F06">
              <w:rPr>
                <w:b/>
                <w:bCs/>
                <w:i/>
                <w:color w:val="0000FF"/>
                <w:sz w:val="22"/>
                <w:szCs w:val="22"/>
              </w:rPr>
              <w:t>S</w:t>
            </w:r>
            <w:r w:rsidR="00E261A7" w:rsidRPr="006A3F06">
              <w:rPr>
                <w:b/>
                <w:bCs/>
                <w:i/>
                <w:color w:val="0000FF"/>
                <w:sz w:val="22"/>
                <w:szCs w:val="22"/>
              </w:rPr>
              <w:t>b. - příloha č. 4 - způsob využití stavby</w:t>
            </w:r>
            <w:r w:rsidR="00931BC4" w:rsidRPr="006A3F06">
              <w:rPr>
                <w:b/>
                <w:bCs/>
                <w:i/>
                <w:color w:val="0000FF"/>
                <w:sz w:val="22"/>
                <w:szCs w:val="22"/>
              </w:rPr>
              <w:t xml:space="preserve"> viz </w:t>
            </w:r>
            <w:hyperlink r:id="rId9" w:anchor="prilohy" w:history="1">
              <w:r w:rsidR="001C6BA1" w:rsidRPr="006A3F06">
                <w:rPr>
                  <w:rStyle w:val="Hypertextovodkaz"/>
                  <w:b/>
                  <w:bCs/>
                  <w:i/>
                  <w:color w:val="C00000"/>
                  <w:sz w:val="22"/>
                  <w:szCs w:val="22"/>
                </w:rPr>
                <w:t>https://www.zakonyprolidi.cz/cs/2013-357#prilohy</w:t>
              </w:r>
            </w:hyperlink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zemědělská usedlost</w:t>
            </w:r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bytový dům</w:t>
            </w:r>
          </w:p>
          <w:p w:rsidR="006A3F06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rodinný dů</w:t>
            </w:r>
            <w:r w:rsidR="006A3F06" w:rsidRPr="006A3F06">
              <w:rPr>
                <w:b/>
                <w:sz w:val="22"/>
                <w:szCs w:val="22"/>
              </w:rPr>
              <w:t>m</w:t>
            </w:r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rodinnou rekreaci</w:t>
            </w:r>
            <w:r w:rsidR="006A3F06" w:rsidRPr="006A3F06">
              <w:rPr>
                <w:b/>
                <w:sz w:val="22"/>
                <w:szCs w:val="22"/>
              </w:rPr>
              <w:t xml:space="preserve"> = rekreační domek</w:t>
            </w:r>
            <w:r w:rsidR="006A3F06">
              <w:rPr>
                <w:b/>
                <w:sz w:val="22"/>
                <w:szCs w:val="22"/>
              </w:rPr>
              <w:t xml:space="preserve">, </w:t>
            </w:r>
            <w:r w:rsidR="006A3F06" w:rsidRPr="006A3F06">
              <w:rPr>
                <w:b/>
                <w:sz w:val="22"/>
                <w:szCs w:val="22"/>
              </w:rPr>
              <w:t>chalupa, zahrádkářská chata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shromažďování většího počtu osob</w:t>
            </w:r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obchod</w:t>
            </w:r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ubytovacího zařízení</w:t>
            </w:r>
          </w:p>
          <w:p w:rsidR="00D50354" w:rsidRPr="006A3F06" w:rsidRDefault="00D5035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výrobu a skladování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zemědělská stavba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administrativu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občanského vybavení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technického vybavení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stavba pro dopravu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>garáž</w:t>
            </w:r>
          </w:p>
          <w:p w:rsidR="00931BC4" w:rsidRPr="006A3F06" w:rsidRDefault="00931BC4" w:rsidP="006A3F06">
            <w:pPr>
              <w:pStyle w:val="Odstavecseseznamem"/>
              <w:numPr>
                <w:ilvl w:val="0"/>
                <w:numId w:val="21"/>
              </w:numPr>
              <w:tabs>
                <w:tab w:val="right" w:pos="10347"/>
              </w:tabs>
              <w:spacing w:before="40" w:line="252" w:lineRule="auto"/>
              <w:ind w:left="322" w:hanging="283"/>
              <w:rPr>
                <w:b/>
                <w:sz w:val="22"/>
                <w:szCs w:val="22"/>
              </w:rPr>
            </w:pPr>
            <w:r w:rsidRPr="006A3F06">
              <w:rPr>
                <w:b/>
                <w:sz w:val="22"/>
                <w:szCs w:val="22"/>
              </w:rPr>
              <w:t xml:space="preserve">jiná stavba = stavba jiného než v této tabulce uvedeného způsobu využití (např. kolny, sklady zahradního nářadí, sklípky, stavba pro chov </w:t>
            </w:r>
            <w:r w:rsidR="007C0852" w:rsidRPr="006A3F06">
              <w:rPr>
                <w:b/>
                <w:sz w:val="22"/>
                <w:szCs w:val="22"/>
              </w:rPr>
              <w:t>zvířat pro vlastní potřebu apod.)</w:t>
            </w:r>
          </w:p>
        </w:tc>
      </w:tr>
      <w:tr w:rsidR="00E71540" w:rsidRPr="003A5120" w:rsidTr="00A50D62">
        <w:trPr>
          <w:trHeight w:val="454"/>
        </w:trPr>
        <w:tc>
          <w:tcPr>
            <w:tcW w:w="3799" w:type="dxa"/>
            <w:gridSpan w:val="2"/>
            <w:shd w:val="clear" w:color="auto" w:fill="F2F2F2" w:themeFill="background1" w:themeFillShade="F2"/>
            <w:vAlign w:val="center"/>
          </w:tcPr>
          <w:p w:rsidR="00E71540" w:rsidRPr="003A512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 w:rsidRPr="003A5120">
              <w:rPr>
                <w:sz w:val="22"/>
                <w:szCs w:val="22"/>
              </w:rPr>
              <w:t xml:space="preserve">Pozemek </w:t>
            </w:r>
            <w:proofErr w:type="spellStart"/>
            <w:r w:rsidRPr="003A5120">
              <w:rPr>
                <w:sz w:val="22"/>
                <w:szCs w:val="22"/>
              </w:rPr>
              <w:t>parc.č</w:t>
            </w:r>
            <w:proofErr w:type="spellEnd"/>
            <w:r w:rsidRPr="003A512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(dle KN nebo GP)</w:t>
            </w:r>
          </w:p>
        </w:tc>
        <w:tc>
          <w:tcPr>
            <w:tcW w:w="1332" w:type="dxa"/>
            <w:vAlign w:val="center"/>
          </w:tcPr>
          <w:p w:rsidR="00E71540" w:rsidRPr="003A512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 xml:space="preserve">St. </w:t>
            </w:r>
            <w:r w:rsidR="00E261A7">
              <w:rPr>
                <w:b/>
                <w:i/>
                <w:color w:val="0000FF"/>
                <w:sz w:val="22"/>
                <w:szCs w:val="22"/>
              </w:rPr>
              <w:t>???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40" w:rsidRDefault="00E261A7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St. ???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4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4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4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FF"/>
                <w:sz w:val="22"/>
                <w:szCs w:val="22"/>
              </w:rPr>
              <w:t>xxx</w:t>
            </w:r>
            <w:proofErr w:type="spellEnd"/>
          </w:p>
        </w:tc>
      </w:tr>
      <w:tr w:rsidR="00E71540" w:rsidRPr="003A5120" w:rsidTr="006A3F06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1540" w:rsidRPr="003A5120" w:rsidRDefault="00E71540" w:rsidP="00E71540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 w:rsidRPr="003A5120">
              <w:rPr>
                <w:sz w:val="22"/>
                <w:szCs w:val="22"/>
              </w:rPr>
              <w:t>Katastrální území:</w:t>
            </w:r>
          </w:p>
        </w:tc>
        <w:tc>
          <w:tcPr>
            <w:tcW w:w="9185" w:type="dxa"/>
            <w:gridSpan w:val="6"/>
            <w:vAlign w:val="center"/>
          </w:tcPr>
          <w:p w:rsidR="00E71540" w:rsidRPr="003A5120" w:rsidRDefault="00E261A7" w:rsidP="00E71540">
            <w:pPr>
              <w:tabs>
                <w:tab w:val="right" w:pos="10347"/>
              </w:tabs>
              <w:spacing w:before="40" w:line="252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 xml:space="preserve">Hartmanice </w:t>
            </w:r>
            <w:r w:rsidR="00E71540">
              <w:rPr>
                <w:b/>
                <w:i/>
                <w:color w:val="0000FF"/>
                <w:sz w:val="22"/>
                <w:szCs w:val="22"/>
              </w:rPr>
              <w:t>u Poličky</w:t>
            </w:r>
          </w:p>
        </w:tc>
      </w:tr>
    </w:tbl>
    <w:p w:rsidR="004C501B" w:rsidRPr="004C501B" w:rsidRDefault="004C501B" w:rsidP="004C501B">
      <w:pPr>
        <w:tabs>
          <w:tab w:val="right" w:pos="10347"/>
        </w:tabs>
        <w:spacing w:before="40" w:line="252" w:lineRule="auto"/>
        <w:rPr>
          <w:bCs/>
          <w:sz w:val="22"/>
          <w:szCs w:val="22"/>
        </w:rPr>
      </w:pPr>
    </w:p>
    <w:p w:rsidR="004C501B" w:rsidRPr="00054E03" w:rsidRDefault="004C501B" w:rsidP="004C501B">
      <w:pPr>
        <w:tabs>
          <w:tab w:val="right" w:pos="10347"/>
        </w:tabs>
        <w:spacing w:before="40" w:line="252" w:lineRule="auto"/>
        <w:rPr>
          <w:sz w:val="22"/>
          <w:szCs w:val="22"/>
        </w:rPr>
      </w:pPr>
      <w:r w:rsidRPr="00A50D62">
        <w:rPr>
          <w:b/>
          <w:sz w:val="22"/>
          <w:szCs w:val="22"/>
        </w:rPr>
        <w:t>ÚDAJE O NAPOJENÍ STAVBY na dopravní infrastrukturu:</w:t>
      </w:r>
      <w:r w:rsidRPr="00054E03">
        <w:rPr>
          <w:sz w:val="22"/>
          <w:szCs w:val="22"/>
        </w:rPr>
        <w:t xml:space="preserve"> </w:t>
      </w:r>
      <w:r w:rsidRPr="00054E03">
        <w:rPr>
          <w:i/>
          <w:sz w:val="22"/>
          <w:szCs w:val="22"/>
        </w:rPr>
        <w:t xml:space="preserve">(= </w:t>
      </w:r>
      <w:r>
        <w:rPr>
          <w:i/>
          <w:sz w:val="22"/>
          <w:szCs w:val="22"/>
        </w:rPr>
        <w:t>n</w:t>
      </w:r>
      <w:r w:rsidRPr="00054E03">
        <w:rPr>
          <w:i/>
          <w:sz w:val="22"/>
          <w:szCs w:val="22"/>
        </w:rPr>
        <w:t xml:space="preserve">apojení pozemku stavebníka na veřejnou komunikaci) </w:t>
      </w:r>
      <w:r w:rsidRPr="00054E03">
        <w:rPr>
          <w:b/>
          <w:sz w:val="22"/>
          <w:szCs w:val="22"/>
        </w:rPr>
        <w:t>nebo jiné řešení</w:t>
      </w:r>
      <w:r w:rsidRPr="00054E03">
        <w:rPr>
          <w:sz w:val="22"/>
          <w:szCs w:val="22"/>
        </w:rPr>
        <w:t xml:space="preserve"> </w:t>
      </w:r>
      <w:r w:rsidRPr="00054E03">
        <w:rPr>
          <w:i/>
          <w:sz w:val="22"/>
          <w:szCs w:val="22"/>
        </w:rPr>
        <w:t>(např. věcné břemeno)</w:t>
      </w:r>
      <w:r w:rsidRPr="00A50D62">
        <w:rPr>
          <w:b/>
          <w:sz w:val="22"/>
          <w:szCs w:val="22"/>
        </w:rPr>
        <w:t xml:space="preserve"> </w:t>
      </w:r>
      <w:r w:rsidRPr="004420D2">
        <w:rPr>
          <w:b/>
          <w:sz w:val="22"/>
          <w:szCs w:val="22"/>
        </w:rPr>
        <w:tab/>
      </w:r>
      <w:r w:rsidRPr="004420D2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4C501B" w:rsidRPr="007E0C8F" w:rsidTr="000A7739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01B" w:rsidRPr="00054E03" w:rsidRDefault="004C501B" w:rsidP="0074180E">
            <w:pPr>
              <w:tabs>
                <w:tab w:val="right" w:pos="10347"/>
              </w:tabs>
              <w:spacing w:before="40" w:line="252" w:lineRule="auto"/>
              <w:jc w:val="center"/>
              <w:rPr>
                <w:sz w:val="22"/>
                <w:szCs w:val="22"/>
              </w:rPr>
            </w:pPr>
            <w:r w:rsidRPr="00B0558F">
              <w:rPr>
                <w:b/>
                <w:i/>
                <w:color w:val="0000FF"/>
                <w:sz w:val="22"/>
                <w:szCs w:val="22"/>
              </w:rPr>
              <w:t xml:space="preserve">ANO – </w:t>
            </w:r>
            <w:r w:rsidRPr="00BE25B1">
              <w:rPr>
                <w:b/>
                <w:i/>
                <w:dstrike/>
                <w:color w:val="0000FF"/>
                <w:sz w:val="22"/>
                <w:szCs w:val="22"/>
              </w:rPr>
              <w:t xml:space="preserve">NE </w:t>
            </w:r>
            <w:r w:rsidRPr="00BE25B1">
              <w:rPr>
                <w:b/>
                <w:i/>
                <w:dstrike/>
                <w:color w:val="0000FF"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501B" w:rsidRPr="007E0C8F" w:rsidRDefault="004C501B" w:rsidP="0074180E">
            <w:pPr>
              <w:spacing w:before="40" w:line="252" w:lineRule="auto"/>
              <w:rPr>
                <w:b/>
                <w:i/>
                <w:sz w:val="22"/>
                <w:szCs w:val="22"/>
              </w:rPr>
            </w:pPr>
            <w:r w:rsidRPr="007E0C8F">
              <w:rPr>
                <w:b/>
                <w:sz w:val="22"/>
                <w:szCs w:val="22"/>
              </w:rPr>
              <w:t xml:space="preserve">Pokud „ANO“, </w:t>
            </w:r>
            <w:r>
              <w:rPr>
                <w:b/>
                <w:sz w:val="22"/>
                <w:szCs w:val="22"/>
              </w:rPr>
              <w:t xml:space="preserve">popis </w:t>
            </w:r>
            <w:r w:rsidRPr="007E0C8F">
              <w:rPr>
                <w:b/>
                <w:sz w:val="22"/>
                <w:szCs w:val="22"/>
              </w:rPr>
              <w:t>napojení:</w:t>
            </w:r>
          </w:p>
        </w:tc>
      </w:tr>
      <w:tr w:rsidR="004C501B" w:rsidRPr="00054E03" w:rsidTr="000A7739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C501B" w:rsidRPr="00054E03" w:rsidRDefault="004C501B" w:rsidP="0074180E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bookmarkStart w:id="7" w:name="_Hlk510081956"/>
            <w:r w:rsidRPr="00054E03">
              <w:rPr>
                <w:sz w:val="22"/>
                <w:szCs w:val="22"/>
              </w:rPr>
              <w:t>Popis napojení: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C501B" w:rsidRPr="007E0C8F" w:rsidRDefault="004C501B" w:rsidP="0074180E">
            <w:pPr>
              <w:spacing w:before="40" w:line="252" w:lineRule="auto"/>
              <w:rPr>
                <w:b/>
                <w:i/>
                <w:color w:val="0000FF"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 xml:space="preserve">Z místní komunikace na pozemku </w:t>
            </w:r>
            <w:proofErr w:type="spellStart"/>
            <w:r>
              <w:rPr>
                <w:b/>
                <w:i/>
                <w:color w:val="0000FF"/>
                <w:sz w:val="22"/>
                <w:szCs w:val="22"/>
              </w:rPr>
              <w:t>parc</w:t>
            </w:r>
            <w:proofErr w:type="spellEnd"/>
            <w:r>
              <w:rPr>
                <w:b/>
                <w:i/>
                <w:color w:val="0000FF"/>
                <w:sz w:val="22"/>
                <w:szCs w:val="22"/>
              </w:rPr>
              <w:t>. č. 2345/12, ulice Připojovací</w:t>
            </w:r>
          </w:p>
        </w:tc>
      </w:tr>
      <w:bookmarkEnd w:id="7"/>
    </w:tbl>
    <w:p w:rsidR="00BE25B1" w:rsidRPr="003A5120" w:rsidRDefault="00BE25B1" w:rsidP="003A5120">
      <w:pPr>
        <w:spacing w:before="40" w:line="252" w:lineRule="auto"/>
        <w:rPr>
          <w:sz w:val="22"/>
          <w:szCs w:val="22"/>
        </w:rPr>
      </w:pPr>
    </w:p>
    <w:p w:rsidR="0094714E" w:rsidRDefault="00023C78" w:rsidP="00023C78">
      <w:pPr>
        <w:tabs>
          <w:tab w:val="right" w:pos="10347"/>
        </w:tabs>
        <w:spacing w:before="40" w:line="252" w:lineRule="auto"/>
        <w:rPr>
          <w:i/>
          <w:sz w:val="22"/>
          <w:szCs w:val="22"/>
        </w:rPr>
      </w:pPr>
      <w:r w:rsidRPr="00A50D62">
        <w:rPr>
          <w:b/>
          <w:sz w:val="22"/>
          <w:szCs w:val="22"/>
        </w:rPr>
        <w:t xml:space="preserve">ÚDAJE O NAPOJENÍ STAVBY na technickou infrastrukturu: </w:t>
      </w:r>
      <w:r w:rsidRPr="007C0852">
        <w:rPr>
          <w:b/>
          <w:bCs/>
          <w:i/>
          <w:color w:val="C00000"/>
          <w:sz w:val="22"/>
          <w:szCs w:val="22"/>
        </w:rPr>
        <w:t>(= přípojky na inženýrské sítě</w:t>
      </w:r>
      <w:r w:rsidR="007C0852">
        <w:rPr>
          <w:b/>
          <w:bCs/>
          <w:i/>
          <w:color w:val="C00000"/>
          <w:sz w:val="22"/>
          <w:szCs w:val="22"/>
        </w:rPr>
        <w:t xml:space="preserve"> osazené zařízením měřící spotřebu)</w:t>
      </w:r>
      <w:r w:rsidRPr="00054E03">
        <w:rPr>
          <w:i/>
          <w:sz w:val="22"/>
          <w:szCs w:val="22"/>
        </w:rPr>
        <w:t xml:space="preserve"> </w:t>
      </w:r>
      <w:r w:rsidRPr="00054E03">
        <w:rPr>
          <w:b/>
          <w:sz w:val="22"/>
          <w:szCs w:val="22"/>
        </w:rPr>
        <w:t>nebo jiné řešení</w:t>
      </w:r>
      <w:r w:rsidRPr="00054E03">
        <w:rPr>
          <w:sz w:val="22"/>
          <w:szCs w:val="22"/>
        </w:rPr>
        <w:t xml:space="preserve"> </w:t>
      </w:r>
      <w:bookmarkStart w:id="8" w:name="_Hlk510081982"/>
      <w:r w:rsidRPr="00054E03">
        <w:rPr>
          <w:i/>
          <w:sz w:val="22"/>
          <w:szCs w:val="22"/>
        </w:rPr>
        <w:t>(= vlastní rozvody a stavby)</w:t>
      </w:r>
      <w:bookmarkEnd w:id="8"/>
      <w:r w:rsidR="00A50D62" w:rsidRPr="00A50D62">
        <w:rPr>
          <w:b/>
          <w:sz w:val="22"/>
          <w:szCs w:val="22"/>
        </w:rPr>
        <w:t xml:space="preserve"> </w:t>
      </w:r>
      <w:r w:rsidR="00A50D62" w:rsidRPr="004420D2">
        <w:rPr>
          <w:b/>
          <w:sz w:val="22"/>
          <w:szCs w:val="22"/>
        </w:rPr>
        <w:tab/>
      </w:r>
      <w:r w:rsidR="00A50D62" w:rsidRPr="004420D2">
        <w:rPr>
          <w:b/>
          <w:i/>
          <w:color w:val="0000FF"/>
          <w:sz w:val="22"/>
          <w:szCs w:val="22"/>
          <w:highlight w:val="yellow"/>
        </w:rPr>
        <w:t>*) nehodící se škrtněte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183924" w:rsidTr="000A7739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924" w:rsidRDefault="007E0C8F">
            <w:pPr>
              <w:spacing w:before="40" w:line="252" w:lineRule="auto"/>
              <w:rPr>
                <w:b/>
                <w:i/>
                <w:sz w:val="22"/>
                <w:szCs w:val="22"/>
              </w:rPr>
            </w:pPr>
            <w:r w:rsidRPr="00B0558F">
              <w:rPr>
                <w:b/>
                <w:i/>
                <w:color w:val="0000FF"/>
                <w:sz w:val="22"/>
                <w:szCs w:val="22"/>
              </w:rPr>
              <w:t xml:space="preserve">ANO – </w:t>
            </w:r>
            <w:r w:rsidRPr="00BE25B1">
              <w:rPr>
                <w:b/>
                <w:i/>
                <w:dstrike/>
                <w:color w:val="0000FF"/>
                <w:sz w:val="22"/>
                <w:szCs w:val="22"/>
              </w:rPr>
              <w:t xml:space="preserve">NE </w:t>
            </w:r>
            <w:r w:rsidRPr="00BE25B1">
              <w:rPr>
                <w:b/>
                <w:i/>
                <w:dstrike/>
                <w:color w:val="0000FF"/>
                <w:sz w:val="22"/>
                <w:szCs w:val="22"/>
                <w:highlight w:val="yellow"/>
              </w:rPr>
              <w:t>*)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6BA1" w:rsidRPr="001C6BA1" w:rsidRDefault="007E0C8F" w:rsidP="001C6BA1">
            <w:pPr>
              <w:spacing w:before="40" w:line="252" w:lineRule="auto"/>
              <w:rPr>
                <w:b/>
                <w:i/>
                <w:sz w:val="22"/>
                <w:szCs w:val="22"/>
              </w:rPr>
            </w:pPr>
            <w:r w:rsidRPr="001C6BA1">
              <w:rPr>
                <w:b/>
                <w:i/>
                <w:sz w:val="22"/>
                <w:szCs w:val="22"/>
              </w:rPr>
              <w:t>Pokud „ANO“, způsob řešení</w:t>
            </w:r>
            <w:r w:rsidR="001C6BA1" w:rsidRPr="001C6BA1">
              <w:rPr>
                <w:b/>
                <w:i/>
                <w:sz w:val="22"/>
                <w:szCs w:val="22"/>
              </w:rPr>
              <w:t xml:space="preserve"> bude uveden </w:t>
            </w:r>
          </w:p>
          <w:p w:rsidR="00183924" w:rsidRPr="000A7739" w:rsidRDefault="001C6BA1" w:rsidP="000A7739">
            <w:pPr>
              <w:spacing w:before="40" w:line="252" w:lineRule="auto"/>
              <w:rPr>
                <w:b/>
                <w:i/>
                <w:sz w:val="22"/>
                <w:szCs w:val="22"/>
              </w:rPr>
            </w:pPr>
            <w:r w:rsidRPr="000A7739">
              <w:rPr>
                <w:b/>
                <w:i/>
                <w:sz w:val="22"/>
                <w:szCs w:val="22"/>
              </w:rPr>
              <w:t>v textové části pasportu</w:t>
            </w:r>
            <w:r w:rsidR="000A7739">
              <w:rPr>
                <w:b/>
                <w:i/>
                <w:sz w:val="22"/>
                <w:szCs w:val="22"/>
              </w:rPr>
              <w:t xml:space="preserve"> a </w:t>
            </w:r>
            <w:r w:rsidRPr="000A7739">
              <w:rPr>
                <w:b/>
                <w:i/>
                <w:sz w:val="22"/>
                <w:szCs w:val="22"/>
              </w:rPr>
              <w:t xml:space="preserve">v údajích v části </w:t>
            </w:r>
            <w:r w:rsidR="000A7739">
              <w:rPr>
                <w:b/>
                <w:i/>
                <w:sz w:val="22"/>
                <w:szCs w:val="22"/>
              </w:rPr>
              <w:t>Ú</w:t>
            </w:r>
            <w:r w:rsidRPr="000A7739">
              <w:rPr>
                <w:b/>
                <w:i/>
                <w:sz w:val="22"/>
                <w:szCs w:val="22"/>
              </w:rPr>
              <w:t xml:space="preserve">daje stavby pro RÚIAN a </w:t>
            </w:r>
            <w:r w:rsidRPr="000A7739">
              <w:rPr>
                <w:b/>
                <w:bCs/>
                <w:i/>
                <w:sz w:val="22"/>
                <w:szCs w:val="22"/>
              </w:rPr>
              <w:t>ČSÚ</w:t>
            </w:r>
          </w:p>
        </w:tc>
      </w:tr>
    </w:tbl>
    <w:p w:rsidR="007E0C8F" w:rsidRPr="003A5120" w:rsidRDefault="007E0C8F" w:rsidP="00023C78">
      <w:pPr>
        <w:tabs>
          <w:tab w:val="right" w:pos="10347"/>
        </w:tabs>
        <w:spacing w:before="40" w:line="252" w:lineRule="auto"/>
        <w:rPr>
          <w:sz w:val="22"/>
          <w:szCs w:val="22"/>
        </w:rPr>
      </w:pPr>
    </w:p>
    <w:p w:rsidR="004F1BA8" w:rsidRPr="00054E03" w:rsidRDefault="004F1BA8" w:rsidP="004F1BA8">
      <w:pPr>
        <w:tabs>
          <w:tab w:val="right" w:pos="10347"/>
        </w:tabs>
        <w:spacing w:before="40" w:line="252" w:lineRule="auto"/>
        <w:rPr>
          <w:sz w:val="22"/>
          <w:szCs w:val="22"/>
        </w:rPr>
      </w:pPr>
      <w:r w:rsidRPr="00A50D62">
        <w:rPr>
          <w:b/>
          <w:sz w:val="22"/>
          <w:szCs w:val="22"/>
        </w:rPr>
        <w:t xml:space="preserve">ÚDAJE O </w:t>
      </w:r>
      <w:r>
        <w:rPr>
          <w:b/>
          <w:sz w:val="22"/>
          <w:szCs w:val="22"/>
        </w:rPr>
        <w:t xml:space="preserve">DOKONČENÍ </w:t>
      </w:r>
      <w:r w:rsidRPr="00A50D62">
        <w:rPr>
          <w:b/>
          <w:sz w:val="22"/>
          <w:szCs w:val="22"/>
        </w:rPr>
        <w:t>STAVBY</w:t>
      </w:r>
      <w:r>
        <w:rPr>
          <w:b/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686"/>
      </w:tblGrid>
      <w:tr w:rsidR="004F1BA8" w:rsidRPr="007E0C8F" w:rsidTr="006A3F06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A8" w:rsidRPr="004F1BA8" w:rsidRDefault="004F1BA8" w:rsidP="004F1BA8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 w:rsidRPr="004F1BA8">
              <w:rPr>
                <w:sz w:val="22"/>
                <w:szCs w:val="22"/>
              </w:rPr>
              <w:t>Stavba byla zrealizována: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BA8" w:rsidRPr="004F1BA8" w:rsidRDefault="001C6BA1" w:rsidP="004F1BA8">
            <w:pPr>
              <w:tabs>
                <w:tab w:val="right" w:pos="10347"/>
              </w:tabs>
              <w:spacing w:before="40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="004F1BA8" w:rsidRPr="004F1BA8">
              <w:rPr>
                <w:sz w:val="22"/>
                <w:szCs w:val="22"/>
              </w:rPr>
              <w:t xml:space="preserve"> dokončení stavby: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A8" w:rsidRPr="007E0C8F" w:rsidRDefault="001C6BA1" w:rsidP="004F1BA8">
            <w:pPr>
              <w:spacing w:before="40" w:line="252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FF"/>
                <w:sz w:val="22"/>
                <w:szCs w:val="22"/>
              </w:rPr>
              <w:t>16.02.1982</w:t>
            </w:r>
          </w:p>
        </w:tc>
      </w:tr>
    </w:tbl>
    <w:p w:rsidR="003B55F8" w:rsidRDefault="003B55F8" w:rsidP="003A5120">
      <w:pPr>
        <w:spacing w:before="40" w:line="252" w:lineRule="auto"/>
        <w:rPr>
          <w:sz w:val="22"/>
          <w:szCs w:val="22"/>
        </w:rPr>
      </w:pPr>
    </w:p>
    <w:p w:rsidR="001F202C" w:rsidRPr="003A5120" w:rsidRDefault="001F202C" w:rsidP="003A5120">
      <w:pPr>
        <w:spacing w:before="40" w:line="252" w:lineRule="auto"/>
        <w:rPr>
          <w:sz w:val="22"/>
          <w:szCs w:val="22"/>
        </w:rPr>
      </w:pPr>
    </w:p>
    <w:p w:rsidR="001F202C" w:rsidRDefault="001F202C" w:rsidP="001F202C">
      <w:pPr>
        <w:tabs>
          <w:tab w:val="right" w:pos="10347"/>
        </w:tabs>
        <w:spacing w:before="40" w:line="25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Místo </w:t>
      </w:r>
      <w:r>
        <w:rPr>
          <w:b/>
          <w:i/>
          <w:color w:val="0000FF"/>
          <w:sz w:val="22"/>
          <w:szCs w:val="22"/>
        </w:rPr>
        <w:t>Bystré</w:t>
      </w:r>
      <w:r>
        <w:rPr>
          <w:b/>
          <w:sz w:val="22"/>
          <w:szCs w:val="22"/>
        </w:rPr>
        <w:t xml:space="preserve">, dne </w:t>
      </w:r>
      <w:r w:rsidR="001C6BA1">
        <w:rPr>
          <w:b/>
          <w:i/>
          <w:color w:val="0000FF"/>
          <w:sz w:val="22"/>
          <w:szCs w:val="22"/>
        </w:rPr>
        <w:t xml:space="preserve">datum </w:t>
      </w:r>
    </w:p>
    <w:p w:rsidR="00995555" w:rsidRPr="003A5120" w:rsidRDefault="00995555" w:rsidP="00473836">
      <w:pPr>
        <w:tabs>
          <w:tab w:val="left" w:pos="4678"/>
          <w:tab w:val="right" w:pos="10347"/>
        </w:tabs>
        <w:spacing w:before="40" w:line="252" w:lineRule="auto"/>
        <w:ind w:firstLine="567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  <w:t>………………….………….…………………………………</w:t>
      </w:r>
    </w:p>
    <w:p w:rsidR="00995555" w:rsidRPr="003A5120" w:rsidRDefault="00610D6E" w:rsidP="003A5120">
      <w:pPr>
        <w:tabs>
          <w:tab w:val="left" w:pos="4678"/>
        </w:tabs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ab/>
      </w:r>
      <w:r w:rsidR="00995555" w:rsidRPr="003A5120">
        <w:rPr>
          <w:b/>
          <w:sz w:val="22"/>
          <w:szCs w:val="22"/>
        </w:rPr>
        <w:t>podpis všech žadatelů</w:t>
      </w:r>
    </w:p>
    <w:p w:rsidR="000F21BA" w:rsidRPr="003A5120" w:rsidRDefault="000F21BA" w:rsidP="003A5120">
      <w:pPr>
        <w:spacing w:before="40" w:line="252" w:lineRule="auto"/>
        <w:rPr>
          <w:b/>
          <w:sz w:val="22"/>
          <w:szCs w:val="22"/>
        </w:rPr>
      </w:pPr>
      <w:r w:rsidRPr="003A5120">
        <w:rPr>
          <w:b/>
          <w:sz w:val="22"/>
          <w:szCs w:val="22"/>
        </w:rPr>
        <w:t>PŘÍLOHY K ŽÁDOSTI</w:t>
      </w:r>
    </w:p>
    <w:p w:rsidR="000F21BA" w:rsidRPr="00193A99" w:rsidRDefault="000F21BA" w:rsidP="00193A99">
      <w:pPr>
        <w:numPr>
          <w:ilvl w:val="0"/>
          <w:numId w:val="16"/>
        </w:numPr>
        <w:spacing w:before="40" w:line="252" w:lineRule="auto"/>
        <w:rPr>
          <w:sz w:val="22"/>
          <w:szCs w:val="22"/>
        </w:rPr>
      </w:pPr>
      <w:r w:rsidRPr="003A5120">
        <w:rPr>
          <w:sz w:val="22"/>
          <w:szCs w:val="22"/>
        </w:rPr>
        <w:t xml:space="preserve">Katastrální mapa nebo geometrický plán </w:t>
      </w:r>
      <w:r w:rsidR="00193A99" w:rsidRPr="00193A99">
        <w:rPr>
          <w:b/>
          <w:sz w:val="22"/>
          <w:szCs w:val="22"/>
          <w:highlight w:val="yellow"/>
        </w:rPr>
        <w:t>V</w:t>
      </w:r>
      <w:r w:rsidR="00193A99">
        <w:rPr>
          <w:b/>
          <w:sz w:val="22"/>
          <w:szCs w:val="22"/>
          <w:highlight w:val="yellow"/>
        </w:rPr>
        <w:t>E</w:t>
      </w:r>
      <w:r w:rsidR="00193A99" w:rsidRPr="00193A99">
        <w:rPr>
          <w:b/>
          <w:sz w:val="22"/>
          <w:szCs w:val="22"/>
          <w:highlight w:val="yellow"/>
        </w:rPr>
        <w:t xml:space="preserve"> TŘECH VYHOTOVENÍCH</w:t>
      </w:r>
    </w:p>
    <w:p w:rsidR="000F21BA" w:rsidRPr="006A3F06" w:rsidRDefault="000F21BA" w:rsidP="006A3F06">
      <w:pPr>
        <w:numPr>
          <w:ilvl w:val="0"/>
          <w:numId w:val="16"/>
        </w:numPr>
        <w:spacing w:before="40" w:line="252" w:lineRule="auto"/>
        <w:rPr>
          <w:sz w:val="22"/>
          <w:szCs w:val="22"/>
        </w:rPr>
      </w:pPr>
      <w:r w:rsidRPr="006A3F06">
        <w:rPr>
          <w:sz w:val="22"/>
          <w:szCs w:val="22"/>
        </w:rPr>
        <w:t xml:space="preserve">Dochovaná dokumentace stavby nebo zjednodušené dokumentace </w:t>
      </w:r>
      <w:r w:rsidRPr="006A3F06">
        <w:rPr>
          <w:sz w:val="22"/>
          <w:szCs w:val="22"/>
          <w:highlight w:val="yellow"/>
        </w:rPr>
        <w:t>(= pasport stavby</w:t>
      </w:r>
      <w:r w:rsidRPr="006A3F06">
        <w:rPr>
          <w:sz w:val="22"/>
          <w:szCs w:val="22"/>
        </w:rPr>
        <w:t>)</w:t>
      </w:r>
    </w:p>
    <w:p w:rsidR="00355823" w:rsidRDefault="00355823">
      <w:pPr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br w:type="page"/>
      </w:r>
    </w:p>
    <w:p w:rsidR="00355823" w:rsidRPr="00355823" w:rsidRDefault="00355823" w:rsidP="00355823">
      <w:pPr>
        <w:spacing w:before="40" w:line="252" w:lineRule="auto"/>
        <w:jc w:val="center"/>
        <w:rPr>
          <w:b/>
          <w:sz w:val="24"/>
          <w:szCs w:val="22"/>
        </w:rPr>
      </w:pPr>
      <w:r w:rsidRPr="00355823">
        <w:rPr>
          <w:b/>
          <w:sz w:val="24"/>
          <w:szCs w:val="22"/>
        </w:rPr>
        <w:lastRenderedPageBreak/>
        <w:t>Zjednodušená dokumentace (pasport stavby)</w:t>
      </w: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</w:p>
    <w:p w:rsidR="00355823" w:rsidRDefault="00355823" w:rsidP="00355823">
      <w:pPr>
        <w:spacing w:before="40" w:line="252" w:lineRule="auto"/>
        <w:rPr>
          <w:b/>
          <w:sz w:val="22"/>
          <w:szCs w:val="22"/>
        </w:rPr>
      </w:pPr>
      <w:r w:rsidRPr="005275EE">
        <w:rPr>
          <w:b/>
          <w:sz w:val="22"/>
          <w:szCs w:val="22"/>
        </w:rPr>
        <w:t>A</w:t>
      </w:r>
      <w:r w:rsidR="002E4926">
        <w:rPr>
          <w:b/>
          <w:sz w:val="22"/>
          <w:szCs w:val="22"/>
        </w:rPr>
        <w:t>)</w:t>
      </w:r>
      <w:r w:rsidRPr="005275EE">
        <w:rPr>
          <w:b/>
          <w:sz w:val="22"/>
          <w:szCs w:val="22"/>
        </w:rPr>
        <w:t xml:space="preserve"> Průvodní zpráva</w:t>
      </w:r>
    </w:p>
    <w:p w:rsidR="002A491F" w:rsidRPr="002A491F" w:rsidRDefault="002A491F" w:rsidP="00355823">
      <w:pPr>
        <w:spacing w:before="40" w:line="252" w:lineRule="auto"/>
        <w:rPr>
          <w:bCs/>
          <w:sz w:val="22"/>
          <w:szCs w:val="22"/>
        </w:rPr>
      </w:pPr>
    </w:p>
    <w:p w:rsidR="00355823" w:rsidRPr="00355823" w:rsidRDefault="00355823" w:rsidP="000D15FF">
      <w:pPr>
        <w:spacing w:before="40" w:line="252" w:lineRule="auto"/>
        <w:ind w:firstLine="284"/>
        <w:rPr>
          <w:sz w:val="22"/>
          <w:szCs w:val="22"/>
        </w:rPr>
      </w:pPr>
      <w:r w:rsidRPr="00355823">
        <w:rPr>
          <w:sz w:val="22"/>
          <w:szCs w:val="22"/>
        </w:rPr>
        <w:t>A.1 Identifikační údaje</w:t>
      </w:r>
    </w:p>
    <w:p w:rsidR="00355823" w:rsidRPr="00355823" w:rsidRDefault="00355823" w:rsidP="000D15FF">
      <w:pPr>
        <w:spacing w:before="40" w:line="252" w:lineRule="auto"/>
        <w:ind w:firstLine="567"/>
        <w:rPr>
          <w:sz w:val="22"/>
          <w:szCs w:val="22"/>
        </w:rPr>
      </w:pPr>
      <w:r w:rsidRPr="00355823">
        <w:rPr>
          <w:sz w:val="22"/>
          <w:szCs w:val="22"/>
        </w:rPr>
        <w:t>A.1.1 Údaje o stavbě</w:t>
      </w:r>
    </w:p>
    <w:p w:rsidR="001E3AC7" w:rsidRDefault="00355823" w:rsidP="00945908">
      <w:pPr>
        <w:tabs>
          <w:tab w:val="left" w:pos="2835"/>
        </w:tabs>
        <w:spacing w:before="40" w:line="252" w:lineRule="auto"/>
        <w:ind w:firstLine="851"/>
        <w:rPr>
          <w:b/>
          <w:i/>
          <w:color w:val="0000FF"/>
          <w:sz w:val="22"/>
          <w:szCs w:val="22"/>
        </w:rPr>
      </w:pPr>
      <w:r w:rsidRPr="00355823">
        <w:rPr>
          <w:sz w:val="22"/>
          <w:szCs w:val="22"/>
        </w:rPr>
        <w:t>a) název stavby</w:t>
      </w:r>
      <w:r>
        <w:rPr>
          <w:sz w:val="22"/>
          <w:szCs w:val="22"/>
        </w:rPr>
        <w:t>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  <w:szCs w:val="22"/>
        </w:rPr>
        <w:tab/>
      </w:r>
      <w:r w:rsidR="001E3AC7">
        <w:rPr>
          <w:b/>
          <w:i/>
          <w:color w:val="0000FF"/>
          <w:sz w:val="22"/>
          <w:szCs w:val="22"/>
        </w:rPr>
        <w:t>Stavba pro rodinnou rekreaci – zahrádkářské chata</w:t>
      </w:r>
    </w:p>
    <w:p w:rsidR="00355823" w:rsidRDefault="00355823" w:rsidP="00945908">
      <w:pPr>
        <w:tabs>
          <w:tab w:val="left" w:pos="2835"/>
        </w:tabs>
        <w:spacing w:before="40" w:line="252" w:lineRule="auto"/>
        <w:ind w:firstLine="851"/>
        <w:rPr>
          <w:b/>
          <w:i/>
          <w:color w:val="0000FF"/>
          <w:sz w:val="22"/>
          <w:szCs w:val="22"/>
        </w:rPr>
      </w:pPr>
      <w:r w:rsidRPr="00355823">
        <w:rPr>
          <w:sz w:val="22"/>
          <w:szCs w:val="22"/>
        </w:rPr>
        <w:t>b) místo stavby</w:t>
      </w:r>
      <w:r>
        <w:rPr>
          <w:sz w:val="22"/>
          <w:szCs w:val="22"/>
        </w:rPr>
        <w:t>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  <w:szCs w:val="22"/>
        </w:rPr>
        <w:tab/>
      </w:r>
      <w:r w:rsidR="001E3AC7">
        <w:rPr>
          <w:b/>
          <w:i/>
          <w:color w:val="0000FF"/>
          <w:sz w:val="22"/>
          <w:szCs w:val="22"/>
        </w:rPr>
        <w:t>Hartmanice</w:t>
      </w:r>
      <w:r w:rsidR="001468BB">
        <w:rPr>
          <w:b/>
          <w:i/>
          <w:color w:val="0000FF"/>
          <w:sz w:val="22"/>
          <w:szCs w:val="22"/>
        </w:rPr>
        <w:t xml:space="preserve">; st. </w:t>
      </w:r>
      <w:r w:rsidR="001E3AC7">
        <w:rPr>
          <w:b/>
          <w:i/>
          <w:color w:val="0000FF"/>
          <w:sz w:val="22"/>
          <w:szCs w:val="22"/>
        </w:rPr>
        <w:t xml:space="preserve">???, </w:t>
      </w:r>
      <w:r w:rsidR="001468BB">
        <w:rPr>
          <w:b/>
          <w:i/>
          <w:color w:val="0000FF"/>
          <w:sz w:val="22"/>
          <w:szCs w:val="22"/>
        </w:rPr>
        <w:t>k.ú</w:t>
      </w:r>
      <w:r w:rsidR="001E3AC7">
        <w:rPr>
          <w:b/>
          <w:i/>
          <w:color w:val="0000FF"/>
          <w:sz w:val="22"/>
          <w:szCs w:val="22"/>
        </w:rPr>
        <w:t>. Hartmanice</w:t>
      </w:r>
      <w:r w:rsidR="001468BB">
        <w:rPr>
          <w:b/>
          <w:i/>
          <w:color w:val="0000FF"/>
          <w:sz w:val="22"/>
          <w:szCs w:val="22"/>
        </w:rPr>
        <w:t xml:space="preserve"> u Poličky</w:t>
      </w:r>
    </w:p>
    <w:p w:rsidR="00355823" w:rsidRPr="00355823" w:rsidRDefault="00355823" w:rsidP="000D15FF">
      <w:pPr>
        <w:spacing w:before="40" w:line="252" w:lineRule="auto"/>
        <w:ind w:firstLine="567"/>
        <w:rPr>
          <w:sz w:val="22"/>
          <w:szCs w:val="22"/>
        </w:rPr>
      </w:pPr>
      <w:r w:rsidRPr="00355823">
        <w:rPr>
          <w:sz w:val="22"/>
          <w:szCs w:val="22"/>
        </w:rPr>
        <w:t>A.1.2 Údaje o vlastníkovi</w:t>
      </w:r>
    </w:p>
    <w:p w:rsidR="00355823" w:rsidRDefault="00355823" w:rsidP="00945908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 w:rsidRPr="00355823">
        <w:rPr>
          <w:sz w:val="22"/>
          <w:szCs w:val="22"/>
        </w:rPr>
        <w:t xml:space="preserve">a) </w:t>
      </w:r>
      <w:r>
        <w:rPr>
          <w:sz w:val="22"/>
          <w:szCs w:val="22"/>
        </w:rPr>
        <w:t>vlastník: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</w:rPr>
        <w:tab/>
      </w:r>
      <w:r w:rsidR="001E3AC7">
        <w:rPr>
          <w:b/>
          <w:i/>
          <w:color w:val="0000FF"/>
          <w:sz w:val="22"/>
          <w:szCs w:val="22"/>
        </w:rPr>
        <w:t>Josef Vlastník</w:t>
      </w:r>
    </w:p>
    <w:p w:rsidR="0027440F" w:rsidRDefault="0027440F" w:rsidP="00945908">
      <w:pPr>
        <w:tabs>
          <w:tab w:val="left" w:pos="2835"/>
        </w:tabs>
        <w:spacing w:before="40" w:line="252" w:lineRule="auto"/>
        <w:ind w:firstLine="851"/>
        <w:rPr>
          <w:b/>
          <w:i/>
          <w:color w:val="0000FF"/>
          <w:sz w:val="22"/>
          <w:szCs w:val="22"/>
        </w:rPr>
      </w:pPr>
      <w:r w:rsidRPr="00355823">
        <w:rPr>
          <w:sz w:val="22"/>
          <w:szCs w:val="22"/>
        </w:rPr>
        <w:t xml:space="preserve">b) </w:t>
      </w:r>
      <w:r>
        <w:rPr>
          <w:sz w:val="22"/>
          <w:szCs w:val="22"/>
        </w:rPr>
        <w:t>adresa: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</w:rPr>
        <w:tab/>
      </w:r>
      <w:r w:rsidR="001E3AC7">
        <w:rPr>
          <w:b/>
          <w:i/>
          <w:color w:val="0000FF"/>
          <w:sz w:val="22"/>
          <w:szCs w:val="22"/>
        </w:rPr>
        <w:t xml:space="preserve">Vlastnická </w:t>
      </w:r>
      <w:r w:rsidR="001E3AC7" w:rsidRPr="004420D2">
        <w:rPr>
          <w:b/>
          <w:i/>
          <w:color w:val="0000FF"/>
          <w:sz w:val="22"/>
          <w:szCs w:val="22"/>
        </w:rPr>
        <w:t xml:space="preserve">123, 111 99 </w:t>
      </w:r>
      <w:r w:rsidR="001E3AC7">
        <w:rPr>
          <w:b/>
          <w:i/>
          <w:color w:val="0000FF"/>
          <w:sz w:val="22"/>
          <w:szCs w:val="22"/>
        </w:rPr>
        <w:t>Nemovitost</w:t>
      </w:r>
    </w:p>
    <w:p w:rsidR="00355823" w:rsidRPr="00355823" w:rsidRDefault="00355823" w:rsidP="00945908">
      <w:pPr>
        <w:spacing w:before="40" w:line="252" w:lineRule="auto"/>
        <w:ind w:firstLine="567"/>
        <w:rPr>
          <w:sz w:val="22"/>
          <w:szCs w:val="22"/>
        </w:rPr>
      </w:pPr>
      <w:r w:rsidRPr="00355823">
        <w:rPr>
          <w:sz w:val="22"/>
          <w:szCs w:val="22"/>
        </w:rPr>
        <w:t>A.1.3 Údaje o zpracovateli dokumentace</w:t>
      </w:r>
    </w:p>
    <w:p w:rsidR="00355823" w:rsidRPr="00355823" w:rsidRDefault="00355823" w:rsidP="00945908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 w:rsidRPr="00355823">
        <w:rPr>
          <w:sz w:val="22"/>
          <w:szCs w:val="22"/>
        </w:rPr>
        <w:t xml:space="preserve">a) </w:t>
      </w:r>
      <w:r w:rsidR="0027440F">
        <w:rPr>
          <w:sz w:val="22"/>
          <w:szCs w:val="22"/>
        </w:rPr>
        <w:t>zpracovatel: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</w:rPr>
        <w:tab/>
      </w:r>
      <w:r w:rsidR="0027440F">
        <w:rPr>
          <w:b/>
          <w:i/>
          <w:color w:val="0000FF"/>
          <w:sz w:val="22"/>
        </w:rPr>
        <w:t xml:space="preserve">Josef Kreslič, </w:t>
      </w:r>
      <w:r w:rsidR="00D90521">
        <w:rPr>
          <w:b/>
          <w:i/>
          <w:color w:val="0000FF"/>
          <w:sz w:val="22"/>
        </w:rPr>
        <w:t>U kreslírny 1</w:t>
      </w:r>
      <w:r w:rsidR="0027440F">
        <w:rPr>
          <w:b/>
          <w:i/>
          <w:color w:val="0000FF"/>
          <w:sz w:val="22"/>
        </w:rPr>
        <w:t>, 569 92 Bystré</w:t>
      </w:r>
    </w:p>
    <w:p w:rsidR="00355823" w:rsidRPr="005275EE" w:rsidRDefault="00355823" w:rsidP="005275EE">
      <w:pPr>
        <w:spacing w:before="40" w:line="252" w:lineRule="auto"/>
        <w:ind w:firstLine="284"/>
        <w:rPr>
          <w:sz w:val="22"/>
          <w:szCs w:val="22"/>
        </w:rPr>
      </w:pPr>
      <w:r w:rsidRPr="005275EE">
        <w:rPr>
          <w:sz w:val="22"/>
          <w:szCs w:val="22"/>
        </w:rPr>
        <w:t>A.2 Seznam vstupních podkladů</w:t>
      </w:r>
    </w:p>
    <w:p w:rsidR="001E3AC7" w:rsidRDefault="00D90521" w:rsidP="005275EE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 w:rsidRPr="00355823">
        <w:rPr>
          <w:sz w:val="22"/>
          <w:szCs w:val="22"/>
        </w:rPr>
        <w:t xml:space="preserve">a) </w:t>
      </w:r>
      <w:r w:rsidR="001E3AC7" w:rsidRPr="001E3AC7">
        <w:rPr>
          <w:sz w:val="22"/>
          <w:szCs w:val="22"/>
        </w:rPr>
        <w:t xml:space="preserve">základní informace o všech rozhodnutích nebo opatřeních </w:t>
      </w:r>
    </w:p>
    <w:p w:rsidR="001E3AC7" w:rsidRDefault="001E3AC7" w:rsidP="005275EE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>
        <w:rPr>
          <w:b/>
          <w:i/>
          <w:color w:val="0000FF"/>
          <w:sz w:val="22"/>
        </w:rPr>
        <w:tab/>
        <w:t>nedochovaly se, pokud ano, vypsat č.j. a datum vydání dokladu</w:t>
      </w:r>
    </w:p>
    <w:p w:rsidR="001E3AC7" w:rsidRDefault="001E3AC7" w:rsidP="005275EE">
      <w:pPr>
        <w:tabs>
          <w:tab w:val="left" w:pos="2835"/>
        </w:tabs>
        <w:spacing w:before="40" w:line="252" w:lineRule="auto"/>
        <w:ind w:firstLine="851"/>
        <w:rPr>
          <w:b/>
          <w:i/>
          <w:color w:val="0000FF"/>
          <w:sz w:val="22"/>
        </w:rPr>
      </w:pPr>
      <w:r>
        <w:rPr>
          <w:sz w:val="22"/>
          <w:szCs w:val="22"/>
        </w:rPr>
        <w:t xml:space="preserve">b) </w:t>
      </w:r>
      <w:r w:rsidRPr="001E3AC7">
        <w:rPr>
          <w:sz w:val="22"/>
          <w:szCs w:val="22"/>
        </w:rPr>
        <w:t>základní informace o dokumentaci</w:t>
      </w:r>
      <w:r w:rsidR="00D90521">
        <w:rPr>
          <w:sz w:val="22"/>
          <w:szCs w:val="22"/>
        </w:rPr>
        <w:t>:</w:t>
      </w:r>
    </w:p>
    <w:p w:rsidR="00D90521" w:rsidRPr="00355823" w:rsidRDefault="001468BB" w:rsidP="005275EE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>
        <w:rPr>
          <w:b/>
          <w:i/>
          <w:color w:val="0000FF"/>
          <w:sz w:val="22"/>
        </w:rPr>
        <w:tab/>
      </w:r>
      <w:r w:rsidR="00D90521">
        <w:rPr>
          <w:b/>
          <w:i/>
          <w:color w:val="0000FF"/>
          <w:sz w:val="22"/>
        </w:rPr>
        <w:t>nedochovala se</w:t>
      </w:r>
      <w:r w:rsidR="009A4F0E">
        <w:rPr>
          <w:b/>
          <w:i/>
          <w:color w:val="0000FF"/>
          <w:sz w:val="22"/>
        </w:rPr>
        <w:t>, pokud se dochovala přiložit k žádosti</w:t>
      </w:r>
    </w:p>
    <w:p w:rsidR="001E3AC7" w:rsidRDefault="001E3AC7" w:rsidP="005275EE">
      <w:pPr>
        <w:tabs>
          <w:tab w:val="left" w:pos="2835"/>
        </w:tabs>
        <w:spacing w:before="40" w:line="252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c</w:t>
      </w:r>
      <w:r w:rsidR="00D90521" w:rsidRPr="00355823">
        <w:rPr>
          <w:sz w:val="22"/>
          <w:szCs w:val="22"/>
        </w:rPr>
        <w:t xml:space="preserve">) </w:t>
      </w:r>
      <w:r w:rsidRPr="001E3AC7">
        <w:rPr>
          <w:sz w:val="22"/>
          <w:szCs w:val="22"/>
        </w:rPr>
        <w:t>další podklady, z nichž by bylo možné zjistit účel, pro který byla stavba povolena</w:t>
      </w:r>
      <w:r w:rsidR="00D90521">
        <w:rPr>
          <w:sz w:val="22"/>
          <w:szCs w:val="22"/>
        </w:rPr>
        <w:t>:</w:t>
      </w:r>
    </w:p>
    <w:p w:rsidR="00D90521" w:rsidRPr="00D90521" w:rsidRDefault="001468BB" w:rsidP="005275EE">
      <w:pPr>
        <w:tabs>
          <w:tab w:val="left" w:pos="2835"/>
        </w:tabs>
        <w:spacing w:before="40" w:line="252" w:lineRule="auto"/>
        <w:ind w:firstLine="851"/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ab/>
      </w:r>
      <w:r w:rsidR="001E3AC7">
        <w:rPr>
          <w:b/>
          <w:i/>
          <w:color w:val="0000FF"/>
          <w:sz w:val="22"/>
        </w:rPr>
        <w:t>cokoli, co se dohledá</w:t>
      </w:r>
    </w:p>
    <w:p w:rsidR="00355823" w:rsidRDefault="00355823" w:rsidP="00355823">
      <w:pPr>
        <w:spacing w:before="40" w:line="252" w:lineRule="auto"/>
        <w:rPr>
          <w:sz w:val="22"/>
          <w:szCs w:val="22"/>
        </w:rPr>
      </w:pPr>
    </w:p>
    <w:p w:rsidR="002A491F" w:rsidRDefault="002A491F" w:rsidP="00355823">
      <w:pPr>
        <w:spacing w:before="40" w:line="252" w:lineRule="auto"/>
        <w:rPr>
          <w:sz w:val="22"/>
          <w:szCs w:val="22"/>
        </w:rPr>
      </w:pPr>
    </w:p>
    <w:p w:rsidR="00355823" w:rsidRPr="005275EE" w:rsidRDefault="00355823" w:rsidP="00355823">
      <w:pPr>
        <w:spacing w:before="40" w:line="252" w:lineRule="auto"/>
        <w:rPr>
          <w:b/>
          <w:sz w:val="22"/>
          <w:szCs w:val="22"/>
        </w:rPr>
      </w:pPr>
      <w:r w:rsidRPr="005275EE">
        <w:rPr>
          <w:b/>
          <w:sz w:val="22"/>
          <w:szCs w:val="22"/>
        </w:rPr>
        <w:t>B</w:t>
      </w:r>
      <w:r w:rsidR="002E4926">
        <w:rPr>
          <w:b/>
          <w:sz w:val="22"/>
          <w:szCs w:val="22"/>
        </w:rPr>
        <w:t>)</w:t>
      </w:r>
      <w:r w:rsidRPr="005275EE">
        <w:rPr>
          <w:b/>
          <w:sz w:val="22"/>
          <w:szCs w:val="22"/>
        </w:rPr>
        <w:t xml:space="preserve"> Souhrnná technická zpráva</w:t>
      </w: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</w:p>
    <w:p w:rsidR="00EC70F0" w:rsidRDefault="00355823" w:rsidP="00126DD2">
      <w:pPr>
        <w:tabs>
          <w:tab w:val="left" w:pos="2552"/>
        </w:tabs>
        <w:spacing w:before="40" w:line="252" w:lineRule="auto"/>
        <w:rPr>
          <w:sz w:val="22"/>
          <w:szCs w:val="22"/>
        </w:rPr>
      </w:pPr>
      <w:r w:rsidRPr="00355823">
        <w:rPr>
          <w:sz w:val="22"/>
          <w:szCs w:val="22"/>
        </w:rPr>
        <w:t>a) popis území stavby</w:t>
      </w:r>
      <w:r w:rsidR="001468BB">
        <w:rPr>
          <w:sz w:val="22"/>
          <w:szCs w:val="22"/>
        </w:rPr>
        <w:t>:</w:t>
      </w:r>
      <w:r w:rsidR="001468BB" w:rsidRPr="001468BB">
        <w:rPr>
          <w:b/>
          <w:i/>
          <w:color w:val="0000FF"/>
          <w:sz w:val="22"/>
        </w:rPr>
        <w:t xml:space="preserve"> </w:t>
      </w:r>
      <w:r w:rsidR="001468BB">
        <w:rPr>
          <w:b/>
          <w:i/>
          <w:color w:val="0000FF"/>
          <w:sz w:val="22"/>
        </w:rPr>
        <w:tab/>
      </w:r>
      <w:r w:rsidR="001E3AC7">
        <w:rPr>
          <w:b/>
          <w:i/>
          <w:color w:val="0000FF"/>
          <w:sz w:val="22"/>
        </w:rPr>
        <w:t xml:space="preserve">areál zahrádkové kolonie </w:t>
      </w:r>
      <w:r w:rsidR="00EC70F0">
        <w:rPr>
          <w:b/>
          <w:i/>
          <w:color w:val="0000FF"/>
          <w:sz w:val="22"/>
        </w:rPr>
        <w:t xml:space="preserve">v západní části </w:t>
      </w:r>
      <w:r w:rsidR="001E3AC7">
        <w:rPr>
          <w:b/>
          <w:i/>
          <w:color w:val="0000FF"/>
          <w:sz w:val="22"/>
        </w:rPr>
        <w:t>obce Hartmanice</w:t>
      </w:r>
    </w:p>
    <w:p w:rsidR="00CA6085" w:rsidRDefault="00CA6085" w:rsidP="00126DD2">
      <w:pPr>
        <w:tabs>
          <w:tab w:val="left" w:pos="2552"/>
        </w:tabs>
        <w:spacing w:before="40" w:line="252" w:lineRule="auto"/>
        <w:rPr>
          <w:sz w:val="22"/>
          <w:szCs w:val="22"/>
        </w:rPr>
      </w:pPr>
    </w:p>
    <w:p w:rsidR="00355823" w:rsidRPr="00355823" w:rsidRDefault="00CA6085" w:rsidP="00126DD2">
      <w:pPr>
        <w:tabs>
          <w:tab w:val="left" w:pos="2268"/>
        </w:tabs>
        <w:spacing w:before="40" w:line="252" w:lineRule="auto"/>
        <w:rPr>
          <w:sz w:val="22"/>
          <w:szCs w:val="22"/>
        </w:rPr>
      </w:pPr>
      <w:r>
        <w:rPr>
          <w:sz w:val="22"/>
          <w:szCs w:val="22"/>
        </w:rPr>
        <w:t>b</w:t>
      </w:r>
      <w:r w:rsidR="00355823" w:rsidRPr="00355823">
        <w:rPr>
          <w:sz w:val="22"/>
          <w:szCs w:val="22"/>
        </w:rPr>
        <w:t>) popis stavby</w:t>
      </w:r>
      <w:r w:rsidR="001468BB">
        <w:rPr>
          <w:sz w:val="22"/>
          <w:szCs w:val="22"/>
        </w:rPr>
        <w:t>:</w:t>
      </w:r>
      <w:r w:rsidR="001468BB" w:rsidRPr="001468BB">
        <w:rPr>
          <w:b/>
          <w:i/>
          <w:color w:val="0000FF"/>
          <w:sz w:val="22"/>
        </w:rPr>
        <w:t xml:space="preserve"> </w:t>
      </w:r>
    </w:p>
    <w:p w:rsidR="00355823" w:rsidRPr="00216024" w:rsidRDefault="00355823" w:rsidP="001E3AC7">
      <w:pPr>
        <w:pStyle w:val="Odstavecseseznamem"/>
        <w:numPr>
          <w:ilvl w:val="0"/>
          <w:numId w:val="24"/>
        </w:numPr>
        <w:tabs>
          <w:tab w:val="left" w:pos="3402"/>
        </w:tabs>
        <w:spacing w:before="40" w:line="252" w:lineRule="auto"/>
        <w:ind w:left="709" w:hanging="425"/>
        <w:rPr>
          <w:b/>
          <w:i/>
          <w:sz w:val="22"/>
        </w:rPr>
      </w:pPr>
      <w:r w:rsidRPr="00216024">
        <w:rPr>
          <w:sz w:val="22"/>
          <w:szCs w:val="22"/>
        </w:rPr>
        <w:t>účel užívání stavby</w:t>
      </w:r>
      <w:r w:rsidR="001468BB" w:rsidRPr="00216024">
        <w:rPr>
          <w:b/>
          <w:i/>
          <w:sz w:val="22"/>
        </w:rPr>
        <w:t xml:space="preserve"> </w:t>
      </w:r>
      <w:r w:rsidR="001468BB" w:rsidRPr="00216024">
        <w:rPr>
          <w:b/>
          <w:i/>
          <w:sz w:val="22"/>
        </w:rPr>
        <w:tab/>
      </w:r>
      <w:r w:rsidR="001E3AC7" w:rsidRPr="00216024">
        <w:rPr>
          <w:b/>
          <w:i/>
          <w:color w:val="0000FF"/>
          <w:sz w:val="22"/>
        </w:rPr>
        <w:t>sklad zahradního nářadí a drobné techniky, prostor pro odpočinek</w:t>
      </w:r>
    </w:p>
    <w:p w:rsidR="00EC70F0" w:rsidRPr="00216024" w:rsidRDefault="00355823" w:rsidP="001E3AC7">
      <w:pPr>
        <w:pStyle w:val="Odstavecseseznamem"/>
        <w:numPr>
          <w:ilvl w:val="0"/>
          <w:numId w:val="24"/>
        </w:numPr>
        <w:tabs>
          <w:tab w:val="left" w:pos="3402"/>
        </w:tabs>
        <w:spacing w:before="40" w:line="252" w:lineRule="auto"/>
        <w:ind w:left="709" w:hanging="425"/>
        <w:rPr>
          <w:b/>
          <w:i/>
          <w:sz w:val="22"/>
        </w:rPr>
      </w:pPr>
      <w:r w:rsidRPr="00216024">
        <w:rPr>
          <w:sz w:val="22"/>
          <w:szCs w:val="22"/>
        </w:rPr>
        <w:t xml:space="preserve">trvalá </w:t>
      </w:r>
      <w:r w:rsidR="00EC70F0" w:rsidRPr="00216024">
        <w:rPr>
          <w:sz w:val="22"/>
          <w:szCs w:val="22"/>
        </w:rPr>
        <w:t>/</w:t>
      </w:r>
      <w:r w:rsidRPr="00216024">
        <w:rPr>
          <w:sz w:val="22"/>
          <w:szCs w:val="22"/>
        </w:rPr>
        <w:t xml:space="preserve"> dočasná stavba</w:t>
      </w:r>
      <w:r w:rsidR="001468BB" w:rsidRPr="00216024">
        <w:rPr>
          <w:b/>
          <w:i/>
          <w:sz w:val="22"/>
        </w:rPr>
        <w:t xml:space="preserve"> </w:t>
      </w:r>
      <w:r w:rsidR="001468BB" w:rsidRPr="00216024">
        <w:rPr>
          <w:b/>
          <w:i/>
          <w:sz w:val="22"/>
        </w:rPr>
        <w:tab/>
      </w:r>
      <w:proofErr w:type="spellStart"/>
      <w:r w:rsidR="009A4F0E" w:rsidRPr="00216024">
        <w:rPr>
          <w:b/>
          <w:i/>
          <w:color w:val="0000FF"/>
          <w:sz w:val="22"/>
        </w:rPr>
        <w:t>stavba</w:t>
      </w:r>
      <w:proofErr w:type="spellEnd"/>
      <w:r w:rsidR="009A4F0E" w:rsidRPr="00216024">
        <w:rPr>
          <w:b/>
          <w:i/>
          <w:color w:val="0000FF"/>
          <w:sz w:val="22"/>
        </w:rPr>
        <w:t xml:space="preserve"> je </w:t>
      </w:r>
      <w:r w:rsidR="00EC70F0" w:rsidRPr="00216024">
        <w:rPr>
          <w:b/>
          <w:i/>
          <w:color w:val="0000FF"/>
          <w:sz w:val="22"/>
        </w:rPr>
        <w:t>trvalá</w:t>
      </w:r>
    </w:p>
    <w:p w:rsidR="001E3AC7" w:rsidRPr="00216024" w:rsidRDefault="00355823" w:rsidP="001E3AC7">
      <w:pPr>
        <w:pStyle w:val="Odstavecseseznamem"/>
        <w:numPr>
          <w:ilvl w:val="0"/>
          <w:numId w:val="24"/>
        </w:numPr>
        <w:tabs>
          <w:tab w:val="left" w:pos="3402"/>
        </w:tabs>
        <w:spacing w:before="40" w:line="252" w:lineRule="auto"/>
        <w:ind w:left="709" w:hanging="425"/>
        <w:rPr>
          <w:b/>
          <w:i/>
          <w:sz w:val="22"/>
        </w:rPr>
      </w:pPr>
      <w:r w:rsidRPr="00216024">
        <w:rPr>
          <w:sz w:val="22"/>
          <w:szCs w:val="22"/>
        </w:rPr>
        <w:t>ochrana stavby</w:t>
      </w:r>
      <w:r w:rsidR="001468BB" w:rsidRPr="00216024">
        <w:rPr>
          <w:b/>
          <w:i/>
          <w:sz w:val="22"/>
        </w:rPr>
        <w:t xml:space="preserve"> </w:t>
      </w:r>
      <w:r w:rsidR="001468BB" w:rsidRPr="00216024">
        <w:rPr>
          <w:b/>
          <w:i/>
          <w:sz w:val="22"/>
        </w:rPr>
        <w:tab/>
      </w:r>
      <w:r w:rsidR="00EC70F0" w:rsidRPr="00216024">
        <w:rPr>
          <w:b/>
          <w:i/>
          <w:color w:val="0000FF"/>
          <w:sz w:val="22"/>
        </w:rPr>
        <w:t>není</w:t>
      </w:r>
    </w:p>
    <w:p w:rsidR="00216024" w:rsidRPr="00216024" w:rsidRDefault="001E3AC7" w:rsidP="001E3AC7">
      <w:pPr>
        <w:pStyle w:val="Odstavecseseznamem"/>
        <w:numPr>
          <w:ilvl w:val="0"/>
          <w:numId w:val="24"/>
        </w:numPr>
        <w:tabs>
          <w:tab w:val="left" w:pos="3402"/>
        </w:tabs>
        <w:spacing w:before="40" w:line="252" w:lineRule="auto"/>
        <w:ind w:left="709" w:hanging="425"/>
        <w:rPr>
          <w:b/>
          <w:i/>
          <w:sz w:val="22"/>
        </w:rPr>
      </w:pPr>
      <w:r w:rsidRPr="00216024">
        <w:rPr>
          <w:sz w:val="22"/>
          <w:szCs w:val="22"/>
        </w:rPr>
        <w:t>parametry stavby</w:t>
      </w:r>
    </w:p>
    <w:p w:rsidR="00216024" w:rsidRPr="00216024" w:rsidRDefault="001E3AC7" w:rsidP="00216024">
      <w:pPr>
        <w:pStyle w:val="Odstavecseseznamem"/>
        <w:numPr>
          <w:ilvl w:val="1"/>
          <w:numId w:val="24"/>
        </w:numPr>
        <w:tabs>
          <w:tab w:val="left" w:pos="7088"/>
        </w:tabs>
        <w:spacing w:before="40" w:line="252" w:lineRule="auto"/>
        <w:rPr>
          <w:b/>
          <w:i/>
          <w:sz w:val="22"/>
        </w:rPr>
      </w:pPr>
      <w:r w:rsidRPr="00216024">
        <w:rPr>
          <w:sz w:val="22"/>
          <w:szCs w:val="22"/>
        </w:rPr>
        <w:t>zastavěná plocha</w:t>
      </w:r>
      <w:r w:rsidR="00216024" w:rsidRPr="00216024">
        <w:rPr>
          <w:b/>
          <w:bCs/>
          <w:color w:val="0000FF"/>
          <w:sz w:val="22"/>
          <w:szCs w:val="22"/>
        </w:rPr>
        <w:tab/>
      </w:r>
      <w:r w:rsidR="00216024" w:rsidRPr="00216024">
        <w:rPr>
          <w:b/>
          <w:bCs/>
          <w:i/>
          <w:iCs/>
          <w:color w:val="0000FF"/>
          <w:sz w:val="22"/>
          <w:szCs w:val="22"/>
        </w:rPr>
        <w:t>34 m2</w:t>
      </w:r>
    </w:p>
    <w:p w:rsidR="00C70BBD" w:rsidRPr="00216024" w:rsidRDefault="00C70BBD" w:rsidP="00C70BBD">
      <w:pPr>
        <w:pStyle w:val="Odstavecseseznamem"/>
        <w:numPr>
          <w:ilvl w:val="1"/>
          <w:numId w:val="24"/>
        </w:numPr>
        <w:tabs>
          <w:tab w:val="left" w:pos="7088"/>
        </w:tabs>
        <w:spacing w:before="40" w:line="252" w:lineRule="auto"/>
        <w:rPr>
          <w:b/>
          <w:i/>
          <w:sz w:val="22"/>
        </w:rPr>
      </w:pPr>
      <w:r w:rsidRPr="00216024">
        <w:rPr>
          <w:sz w:val="22"/>
          <w:szCs w:val="22"/>
        </w:rPr>
        <w:t>užitná plocha</w:t>
      </w:r>
      <w:r w:rsidRPr="00216024">
        <w:rPr>
          <w:b/>
          <w:bCs/>
          <w:color w:val="0000FF"/>
          <w:sz w:val="22"/>
          <w:szCs w:val="22"/>
        </w:rPr>
        <w:tab/>
      </w:r>
      <w:r>
        <w:rPr>
          <w:b/>
          <w:bCs/>
          <w:color w:val="0000FF"/>
          <w:sz w:val="22"/>
          <w:szCs w:val="22"/>
        </w:rPr>
        <w:t>29</w:t>
      </w:r>
      <w:r w:rsidRPr="00216024">
        <w:rPr>
          <w:b/>
          <w:bCs/>
          <w:i/>
          <w:iCs/>
          <w:color w:val="0000FF"/>
          <w:sz w:val="22"/>
          <w:szCs w:val="22"/>
        </w:rPr>
        <w:t xml:space="preserve"> m2</w:t>
      </w:r>
    </w:p>
    <w:p w:rsidR="00216024" w:rsidRPr="00216024" w:rsidRDefault="00216024" w:rsidP="00216024">
      <w:pPr>
        <w:pStyle w:val="Odstavecseseznamem"/>
        <w:numPr>
          <w:ilvl w:val="1"/>
          <w:numId w:val="24"/>
        </w:numPr>
        <w:tabs>
          <w:tab w:val="left" w:pos="7088"/>
        </w:tabs>
        <w:spacing w:before="40" w:line="252" w:lineRule="auto"/>
        <w:rPr>
          <w:b/>
          <w:i/>
          <w:sz w:val="22"/>
        </w:rPr>
      </w:pPr>
      <w:r w:rsidRPr="00216024">
        <w:rPr>
          <w:sz w:val="22"/>
          <w:szCs w:val="22"/>
        </w:rPr>
        <w:t>o</w:t>
      </w:r>
      <w:r w:rsidR="001E3AC7" w:rsidRPr="00216024">
        <w:rPr>
          <w:sz w:val="22"/>
          <w:szCs w:val="22"/>
        </w:rPr>
        <w:t>bestavěný prostor</w:t>
      </w:r>
      <w:r w:rsidRPr="00216024">
        <w:rPr>
          <w:b/>
          <w:bCs/>
          <w:color w:val="0000FF"/>
          <w:sz w:val="22"/>
          <w:szCs w:val="22"/>
        </w:rPr>
        <w:tab/>
      </w:r>
      <w:r>
        <w:rPr>
          <w:b/>
          <w:bCs/>
          <w:color w:val="0000FF"/>
          <w:sz w:val="22"/>
          <w:szCs w:val="22"/>
        </w:rPr>
        <w:t>107</w:t>
      </w:r>
      <w:r w:rsidRPr="00216024">
        <w:rPr>
          <w:b/>
          <w:bCs/>
          <w:i/>
          <w:iCs/>
          <w:color w:val="0000FF"/>
          <w:sz w:val="22"/>
          <w:szCs w:val="22"/>
        </w:rPr>
        <w:t xml:space="preserve"> m2</w:t>
      </w:r>
    </w:p>
    <w:p w:rsidR="00216024" w:rsidRPr="00216024" w:rsidRDefault="00216024" w:rsidP="00216024">
      <w:pPr>
        <w:pStyle w:val="Odstavecseseznamem"/>
        <w:numPr>
          <w:ilvl w:val="1"/>
          <w:numId w:val="24"/>
        </w:numPr>
        <w:tabs>
          <w:tab w:val="left" w:pos="7088"/>
        </w:tabs>
        <w:spacing w:before="40" w:line="252" w:lineRule="auto"/>
        <w:rPr>
          <w:b/>
          <w:i/>
          <w:sz w:val="22"/>
        </w:rPr>
      </w:pPr>
      <w:r w:rsidRPr="00216024">
        <w:rPr>
          <w:sz w:val="22"/>
          <w:szCs w:val="22"/>
        </w:rPr>
        <w:t>výška stavbu u okapu</w:t>
      </w:r>
      <w:r w:rsidRPr="00216024">
        <w:rPr>
          <w:b/>
          <w:bCs/>
          <w:color w:val="0000FF"/>
          <w:sz w:val="22"/>
          <w:szCs w:val="22"/>
        </w:rPr>
        <w:tab/>
      </w:r>
      <w:r>
        <w:rPr>
          <w:b/>
          <w:bCs/>
          <w:i/>
          <w:iCs/>
          <w:color w:val="0000FF"/>
          <w:sz w:val="22"/>
          <w:szCs w:val="22"/>
        </w:rPr>
        <w:t>2,9</w:t>
      </w:r>
      <w:r w:rsidRPr="00216024">
        <w:rPr>
          <w:b/>
          <w:bCs/>
          <w:i/>
          <w:iCs/>
          <w:color w:val="0000FF"/>
          <w:sz w:val="22"/>
          <w:szCs w:val="22"/>
        </w:rPr>
        <w:t>m2</w:t>
      </w:r>
    </w:p>
    <w:p w:rsidR="00216024" w:rsidRPr="00216024" w:rsidRDefault="00216024" w:rsidP="00216024">
      <w:pPr>
        <w:pStyle w:val="Odstavecseseznamem"/>
        <w:numPr>
          <w:ilvl w:val="1"/>
          <w:numId w:val="24"/>
        </w:numPr>
        <w:tabs>
          <w:tab w:val="left" w:pos="7088"/>
        </w:tabs>
        <w:spacing w:before="40" w:line="252" w:lineRule="auto"/>
        <w:rPr>
          <w:b/>
          <w:i/>
          <w:sz w:val="22"/>
        </w:rPr>
      </w:pPr>
      <w:r w:rsidRPr="00216024">
        <w:rPr>
          <w:sz w:val="22"/>
          <w:szCs w:val="22"/>
        </w:rPr>
        <w:t>výška stavby ve hřebeni nebo její nejvyšší místo</w:t>
      </w:r>
      <w:r w:rsidRPr="00216024">
        <w:rPr>
          <w:b/>
          <w:bCs/>
          <w:color w:val="0000FF"/>
          <w:sz w:val="22"/>
          <w:szCs w:val="22"/>
        </w:rPr>
        <w:tab/>
      </w:r>
      <w:r w:rsidRPr="00216024">
        <w:rPr>
          <w:b/>
          <w:bCs/>
          <w:i/>
          <w:iCs/>
          <w:color w:val="0000FF"/>
          <w:sz w:val="22"/>
          <w:szCs w:val="22"/>
        </w:rPr>
        <w:t>4</w:t>
      </w:r>
      <w:r>
        <w:rPr>
          <w:b/>
          <w:bCs/>
          <w:i/>
          <w:iCs/>
          <w:color w:val="0000FF"/>
          <w:sz w:val="22"/>
          <w:szCs w:val="22"/>
        </w:rPr>
        <w:t>,2</w:t>
      </w:r>
      <w:r w:rsidRPr="00216024">
        <w:rPr>
          <w:b/>
          <w:bCs/>
          <w:i/>
          <w:iCs/>
          <w:color w:val="0000FF"/>
          <w:sz w:val="22"/>
          <w:szCs w:val="22"/>
        </w:rPr>
        <w:t xml:space="preserve"> m2</w:t>
      </w: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</w:p>
    <w:p w:rsidR="00355823" w:rsidRDefault="00CA6085" w:rsidP="00355823">
      <w:pPr>
        <w:spacing w:before="40" w:line="252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355823" w:rsidRPr="00355823">
        <w:rPr>
          <w:sz w:val="22"/>
          <w:szCs w:val="22"/>
        </w:rPr>
        <w:t>) technický popis stavby a jejího technického zařízení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základy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  <w:t>betonové pasy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svislé zdivo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  <w:t>cihelné</w:t>
      </w:r>
      <w:r w:rsidR="009A4F0E">
        <w:rPr>
          <w:b/>
          <w:i/>
          <w:color w:val="0000FF"/>
          <w:sz w:val="22"/>
        </w:rPr>
        <w:t xml:space="preserve"> z keramických tvárnic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stropy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  <w:t>PZD desky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střecha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  <w:t>ploch</w:t>
      </w:r>
      <w:r w:rsidR="00126DD2">
        <w:rPr>
          <w:b/>
          <w:i/>
          <w:color w:val="0000FF"/>
          <w:sz w:val="22"/>
        </w:rPr>
        <w:t>á</w:t>
      </w:r>
      <w:r w:rsidR="00122D91">
        <w:rPr>
          <w:b/>
          <w:i/>
          <w:color w:val="0000FF"/>
          <w:sz w:val="22"/>
        </w:rPr>
        <w:t xml:space="preserve">, </w:t>
      </w:r>
      <w:r w:rsidR="00126DD2">
        <w:rPr>
          <w:b/>
          <w:i/>
          <w:color w:val="0000FF"/>
          <w:sz w:val="22"/>
        </w:rPr>
        <w:t xml:space="preserve">konstrukce </w:t>
      </w:r>
      <w:r w:rsidR="00122D91">
        <w:rPr>
          <w:b/>
          <w:i/>
          <w:color w:val="0000FF"/>
          <w:sz w:val="22"/>
        </w:rPr>
        <w:t>dřevěná</w:t>
      </w:r>
      <w:r w:rsidR="00126DD2">
        <w:rPr>
          <w:b/>
          <w:i/>
          <w:color w:val="0000FF"/>
          <w:sz w:val="22"/>
        </w:rPr>
        <w:t xml:space="preserve"> s bedněním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krytina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</w:r>
      <w:r w:rsidR="00126DD2">
        <w:rPr>
          <w:b/>
          <w:i/>
          <w:color w:val="0000FF"/>
          <w:sz w:val="22"/>
        </w:rPr>
        <w:t>plechová</w:t>
      </w:r>
      <w:r w:rsidR="009A4F0E">
        <w:rPr>
          <w:b/>
          <w:i/>
          <w:color w:val="0000FF"/>
          <w:sz w:val="22"/>
        </w:rPr>
        <w:t>,</w:t>
      </w:r>
      <w:r w:rsidR="00126DD2">
        <w:rPr>
          <w:b/>
          <w:i/>
          <w:color w:val="0000FF"/>
          <w:sz w:val="22"/>
        </w:rPr>
        <w:t xml:space="preserve"> pozink</w:t>
      </w:r>
    </w:p>
    <w:p w:rsidR="00126DD2" w:rsidRDefault="00A26DD0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žlaby, svody</w:t>
      </w:r>
      <w:r w:rsidR="00126DD2" w:rsidRPr="001468BB">
        <w:rPr>
          <w:b/>
          <w:i/>
          <w:color w:val="0000FF"/>
          <w:sz w:val="22"/>
        </w:rPr>
        <w:t xml:space="preserve"> </w:t>
      </w:r>
      <w:r w:rsidR="00126DD2">
        <w:rPr>
          <w:b/>
          <w:i/>
          <w:color w:val="0000FF"/>
          <w:sz w:val="22"/>
        </w:rPr>
        <w:tab/>
        <w:t>plechov</w:t>
      </w:r>
      <w:r>
        <w:rPr>
          <w:b/>
          <w:i/>
          <w:color w:val="0000FF"/>
          <w:sz w:val="22"/>
        </w:rPr>
        <w:t>é, pozink</w:t>
      </w:r>
    </w:p>
    <w:p w:rsidR="001468BB" w:rsidRDefault="00126DD2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o</w:t>
      </w:r>
      <w:r w:rsidR="001468BB">
        <w:rPr>
          <w:sz w:val="22"/>
          <w:szCs w:val="22"/>
        </w:rPr>
        <w:t>kna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2D91">
        <w:rPr>
          <w:b/>
          <w:i/>
          <w:color w:val="0000FF"/>
          <w:sz w:val="22"/>
        </w:rPr>
        <w:tab/>
      </w:r>
      <w:r>
        <w:rPr>
          <w:b/>
          <w:i/>
          <w:color w:val="0000FF"/>
          <w:sz w:val="22"/>
        </w:rPr>
        <w:t>dřevěná jednoduchá</w:t>
      </w:r>
    </w:p>
    <w:p w:rsidR="00126DD2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dveře</w:t>
      </w:r>
      <w:r w:rsidR="00126DD2" w:rsidRPr="001468BB">
        <w:rPr>
          <w:b/>
          <w:i/>
          <w:color w:val="0000FF"/>
          <w:sz w:val="22"/>
        </w:rPr>
        <w:t xml:space="preserve"> </w:t>
      </w:r>
      <w:r w:rsidR="00126DD2">
        <w:rPr>
          <w:b/>
          <w:i/>
          <w:color w:val="0000FF"/>
          <w:sz w:val="22"/>
        </w:rPr>
        <w:tab/>
        <w:t>dřevěné, jednokřídlové</w:t>
      </w:r>
    </w:p>
    <w:p w:rsidR="001468BB" w:rsidRDefault="001468BB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vrata</w:t>
      </w:r>
      <w:r w:rsidR="00122D91" w:rsidRPr="001468BB">
        <w:rPr>
          <w:b/>
          <w:i/>
          <w:color w:val="0000FF"/>
          <w:sz w:val="22"/>
        </w:rPr>
        <w:t xml:space="preserve"> </w:t>
      </w:r>
      <w:r w:rsidR="00126DD2">
        <w:rPr>
          <w:b/>
          <w:i/>
          <w:color w:val="0000FF"/>
          <w:sz w:val="22"/>
        </w:rPr>
        <w:tab/>
        <w:t>plechová, výklopná</w:t>
      </w:r>
    </w:p>
    <w:p w:rsidR="00355823" w:rsidRDefault="00122D91" w:rsidP="00126DD2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vnitřní </w:t>
      </w:r>
      <w:r w:rsidR="004C501B">
        <w:rPr>
          <w:sz w:val="22"/>
          <w:szCs w:val="22"/>
        </w:rPr>
        <w:t>instalace</w:t>
      </w:r>
    </w:p>
    <w:p w:rsidR="004C501B" w:rsidRDefault="00122D91" w:rsidP="0074180E">
      <w:pPr>
        <w:tabs>
          <w:tab w:val="left" w:pos="3969"/>
        </w:tabs>
        <w:spacing w:before="40" w:line="252" w:lineRule="auto"/>
        <w:ind w:firstLine="99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180E">
        <w:rPr>
          <w:sz w:val="22"/>
          <w:szCs w:val="22"/>
        </w:rPr>
        <w:t xml:space="preserve">vnitřní </w:t>
      </w:r>
      <w:r>
        <w:rPr>
          <w:sz w:val="22"/>
          <w:szCs w:val="22"/>
        </w:rPr>
        <w:t>kanalizace</w:t>
      </w:r>
      <w:r w:rsidR="004C501B" w:rsidRPr="0074180E">
        <w:rPr>
          <w:b/>
          <w:bCs/>
          <w:i/>
          <w:iCs/>
          <w:color w:val="0000FF"/>
          <w:sz w:val="22"/>
          <w:szCs w:val="22"/>
        </w:rPr>
        <w:tab/>
        <w:t>ano, novodurové potrubí</w:t>
      </w:r>
    </w:p>
    <w:p w:rsidR="0074180E" w:rsidRDefault="00122D91" w:rsidP="0074180E">
      <w:pPr>
        <w:tabs>
          <w:tab w:val="left" w:pos="3969"/>
        </w:tabs>
        <w:spacing w:before="40" w:line="252" w:lineRule="auto"/>
        <w:ind w:firstLine="993"/>
        <w:rPr>
          <w:b/>
          <w:i/>
          <w:color w:val="0000FF"/>
          <w:sz w:val="22"/>
        </w:rPr>
      </w:pPr>
      <w:r>
        <w:rPr>
          <w:sz w:val="22"/>
          <w:szCs w:val="22"/>
        </w:rPr>
        <w:t xml:space="preserve">- </w:t>
      </w:r>
      <w:r w:rsidR="0074180E">
        <w:rPr>
          <w:sz w:val="22"/>
          <w:szCs w:val="22"/>
        </w:rPr>
        <w:t xml:space="preserve">vnitřní </w:t>
      </w:r>
      <w:r>
        <w:rPr>
          <w:sz w:val="22"/>
          <w:szCs w:val="22"/>
        </w:rPr>
        <w:t>vodoinstalace</w:t>
      </w:r>
      <w:r w:rsidR="00A26DD0">
        <w:rPr>
          <w:b/>
          <w:i/>
          <w:color w:val="0000FF"/>
          <w:sz w:val="22"/>
        </w:rPr>
        <w:tab/>
        <w:t xml:space="preserve">studená voda, </w:t>
      </w:r>
      <w:r w:rsidR="004C501B">
        <w:rPr>
          <w:b/>
          <w:i/>
          <w:color w:val="0000FF"/>
          <w:sz w:val="22"/>
        </w:rPr>
        <w:t>potrubí plastové</w:t>
      </w:r>
    </w:p>
    <w:p w:rsidR="0074180E" w:rsidRDefault="00122D91" w:rsidP="0074180E">
      <w:pPr>
        <w:tabs>
          <w:tab w:val="left" w:pos="3969"/>
        </w:tabs>
        <w:spacing w:before="40" w:line="252" w:lineRule="auto"/>
        <w:ind w:firstLine="993"/>
        <w:rPr>
          <w:b/>
          <w:i/>
          <w:color w:val="0000FF"/>
          <w:sz w:val="22"/>
        </w:rPr>
      </w:pPr>
      <w:r>
        <w:rPr>
          <w:sz w:val="22"/>
          <w:szCs w:val="22"/>
        </w:rPr>
        <w:t>- rozvody topení</w:t>
      </w:r>
      <w:r w:rsidR="00A26DD0" w:rsidRPr="001468BB">
        <w:rPr>
          <w:b/>
          <w:i/>
          <w:color w:val="0000FF"/>
          <w:sz w:val="22"/>
        </w:rPr>
        <w:t xml:space="preserve"> </w:t>
      </w:r>
      <w:r w:rsidR="00A26DD0">
        <w:rPr>
          <w:b/>
          <w:i/>
          <w:color w:val="0000FF"/>
          <w:sz w:val="22"/>
        </w:rPr>
        <w:tab/>
        <w:t>nejsou</w:t>
      </w:r>
    </w:p>
    <w:p w:rsidR="0074180E" w:rsidRDefault="00122D91" w:rsidP="0074180E">
      <w:pPr>
        <w:tabs>
          <w:tab w:val="left" w:pos="3969"/>
        </w:tabs>
        <w:spacing w:before="40" w:line="252" w:lineRule="auto"/>
        <w:ind w:firstLine="993"/>
        <w:rPr>
          <w:b/>
          <w:i/>
          <w:color w:val="0000FF"/>
          <w:sz w:val="22"/>
        </w:rPr>
      </w:pPr>
      <w:r>
        <w:rPr>
          <w:sz w:val="22"/>
          <w:szCs w:val="22"/>
        </w:rPr>
        <w:lastRenderedPageBreak/>
        <w:t>- plynoinstalace</w:t>
      </w:r>
      <w:r w:rsidR="00A26DD0" w:rsidRPr="001468BB">
        <w:rPr>
          <w:b/>
          <w:i/>
          <w:color w:val="0000FF"/>
          <w:sz w:val="22"/>
        </w:rPr>
        <w:t xml:space="preserve"> </w:t>
      </w:r>
      <w:r w:rsidR="00A26DD0">
        <w:rPr>
          <w:b/>
          <w:i/>
          <w:color w:val="0000FF"/>
          <w:sz w:val="22"/>
        </w:rPr>
        <w:tab/>
        <w:t>není</w:t>
      </w:r>
    </w:p>
    <w:p w:rsidR="00122D91" w:rsidRPr="0074180E" w:rsidRDefault="00122D91" w:rsidP="0074180E">
      <w:pPr>
        <w:tabs>
          <w:tab w:val="left" w:pos="3969"/>
        </w:tabs>
        <w:spacing w:before="40" w:line="252" w:lineRule="auto"/>
        <w:ind w:firstLine="993"/>
        <w:rPr>
          <w:b/>
          <w:i/>
          <w:color w:val="0000FF"/>
          <w:sz w:val="22"/>
        </w:rPr>
      </w:pPr>
      <w:r>
        <w:rPr>
          <w:sz w:val="22"/>
          <w:szCs w:val="22"/>
        </w:rPr>
        <w:t>- elektroinstalace</w:t>
      </w:r>
      <w:r w:rsidR="00A26DD0" w:rsidRPr="001468BB">
        <w:rPr>
          <w:b/>
          <w:i/>
          <w:color w:val="0000FF"/>
          <w:sz w:val="22"/>
        </w:rPr>
        <w:t xml:space="preserve"> </w:t>
      </w:r>
      <w:r w:rsidR="00A26DD0">
        <w:rPr>
          <w:b/>
          <w:i/>
          <w:color w:val="0000FF"/>
          <w:sz w:val="22"/>
        </w:rPr>
        <w:tab/>
        <w:t>ano, světelné a zásuvkové rozvody</w:t>
      </w:r>
      <w:r w:rsidR="004C501B">
        <w:rPr>
          <w:b/>
          <w:i/>
          <w:color w:val="0000FF"/>
          <w:sz w:val="22"/>
        </w:rPr>
        <w:t xml:space="preserve"> na elektrocentrálu</w:t>
      </w:r>
    </w:p>
    <w:p w:rsidR="00122D91" w:rsidRDefault="00122D91" w:rsidP="00355823">
      <w:pPr>
        <w:spacing w:before="40" w:line="252" w:lineRule="auto"/>
        <w:rPr>
          <w:sz w:val="22"/>
          <w:szCs w:val="22"/>
        </w:rPr>
      </w:pPr>
    </w:p>
    <w:p w:rsidR="00355823" w:rsidRPr="00355823" w:rsidRDefault="00945908" w:rsidP="00355823">
      <w:pPr>
        <w:spacing w:before="40" w:line="252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355823" w:rsidRPr="00355823">
        <w:rPr>
          <w:sz w:val="22"/>
          <w:szCs w:val="22"/>
        </w:rPr>
        <w:t>) zhodnocení stávajícího stavebně technického stavu</w:t>
      </w:r>
    </w:p>
    <w:p w:rsidR="00A26DD0" w:rsidRDefault="00A26DD0" w:rsidP="00A26DD0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b/>
          <w:i/>
          <w:color w:val="0000FF"/>
          <w:sz w:val="22"/>
        </w:rPr>
        <w:t>dobrý</w:t>
      </w:r>
      <w:r w:rsidR="009A4F0E">
        <w:rPr>
          <w:b/>
          <w:i/>
          <w:color w:val="0000FF"/>
          <w:sz w:val="22"/>
        </w:rPr>
        <w:t>, odpovídá běžnému opotřebení</w:t>
      </w: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</w:p>
    <w:p w:rsidR="0074180E" w:rsidRDefault="00945908" w:rsidP="0074180E">
      <w:pPr>
        <w:spacing w:before="40" w:line="252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e</w:t>
      </w:r>
      <w:r w:rsidR="00355823" w:rsidRPr="00355823">
        <w:rPr>
          <w:sz w:val="22"/>
          <w:szCs w:val="22"/>
        </w:rPr>
        <w:t xml:space="preserve">) napojení na </w:t>
      </w:r>
      <w:r w:rsidR="0074180E">
        <w:rPr>
          <w:sz w:val="22"/>
          <w:szCs w:val="22"/>
        </w:rPr>
        <w:t>veřejnou infrastrukturu</w:t>
      </w:r>
    </w:p>
    <w:p w:rsidR="0074180E" w:rsidRPr="0074180E" w:rsidRDefault="00355823" w:rsidP="0074180E">
      <w:pPr>
        <w:pStyle w:val="Odstavecseseznamem"/>
        <w:numPr>
          <w:ilvl w:val="0"/>
          <w:numId w:val="25"/>
        </w:numPr>
        <w:spacing w:before="40" w:line="252" w:lineRule="auto"/>
        <w:ind w:left="709" w:hanging="425"/>
        <w:rPr>
          <w:sz w:val="22"/>
          <w:szCs w:val="22"/>
        </w:rPr>
      </w:pPr>
      <w:r w:rsidRPr="0074180E">
        <w:rPr>
          <w:sz w:val="22"/>
          <w:szCs w:val="22"/>
        </w:rPr>
        <w:t>dopravní infrastruktur</w:t>
      </w:r>
      <w:r w:rsidR="0074180E" w:rsidRPr="0074180E">
        <w:rPr>
          <w:sz w:val="22"/>
          <w:szCs w:val="22"/>
        </w:rPr>
        <w:t>a</w:t>
      </w:r>
      <w:r w:rsidR="004C501B" w:rsidRPr="0074180E">
        <w:rPr>
          <w:sz w:val="22"/>
          <w:szCs w:val="22"/>
        </w:rPr>
        <w:t xml:space="preserve"> k bodu žádosti = </w:t>
      </w:r>
      <w:r w:rsidR="004C501B" w:rsidRPr="0074180E">
        <w:rPr>
          <w:b/>
          <w:sz w:val="22"/>
          <w:szCs w:val="22"/>
        </w:rPr>
        <w:t>ÚDAJE O NAPOJENÍ STAVBY na dopravní infrastrukturu:</w:t>
      </w:r>
      <w:r w:rsidR="004C501B" w:rsidRPr="0074180E">
        <w:rPr>
          <w:sz w:val="22"/>
          <w:szCs w:val="22"/>
        </w:rPr>
        <w:t xml:space="preserve"> </w:t>
      </w:r>
      <w:r w:rsidR="004C501B" w:rsidRPr="0074180E">
        <w:rPr>
          <w:i/>
          <w:sz w:val="22"/>
          <w:szCs w:val="22"/>
        </w:rPr>
        <w:t xml:space="preserve">(= napojení pozemku stavebníka na veřejnou komunikaci) </w:t>
      </w:r>
      <w:r w:rsidR="004C501B" w:rsidRPr="0074180E">
        <w:rPr>
          <w:b/>
          <w:sz w:val="22"/>
          <w:szCs w:val="22"/>
        </w:rPr>
        <w:t>nebo jiné řešení</w:t>
      </w:r>
      <w:r w:rsidR="004C501B" w:rsidRPr="0074180E">
        <w:rPr>
          <w:sz w:val="22"/>
          <w:szCs w:val="22"/>
        </w:rPr>
        <w:t xml:space="preserve"> </w:t>
      </w:r>
      <w:r w:rsidR="004C501B" w:rsidRPr="0074180E">
        <w:rPr>
          <w:i/>
          <w:sz w:val="22"/>
          <w:szCs w:val="22"/>
        </w:rPr>
        <w:t>(např. věcné břemeno)</w:t>
      </w:r>
    </w:p>
    <w:p w:rsidR="00A26DD0" w:rsidRPr="0074180E" w:rsidRDefault="009A4F0E" w:rsidP="0074180E">
      <w:pPr>
        <w:pStyle w:val="Odstavecseseznamem"/>
        <w:spacing w:before="40" w:line="252" w:lineRule="auto"/>
        <w:ind w:left="709"/>
        <w:rPr>
          <w:sz w:val="22"/>
          <w:szCs w:val="22"/>
        </w:rPr>
      </w:pPr>
      <w:r w:rsidRPr="0074180E">
        <w:rPr>
          <w:b/>
          <w:i/>
          <w:color w:val="0000FF"/>
          <w:sz w:val="22"/>
        </w:rPr>
        <w:t>příjezd ke stavbě je z</w:t>
      </w:r>
      <w:r w:rsidR="004C501B" w:rsidRPr="0074180E">
        <w:rPr>
          <w:b/>
          <w:i/>
          <w:color w:val="0000FF"/>
          <w:sz w:val="22"/>
        </w:rPr>
        <w:t xml:space="preserve"> veřejně přístupné účelové </w:t>
      </w:r>
      <w:r w:rsidRPr="0074180E">
        <w:rPr>
          <w:b/>
          <w:i/>
          <w:color w:val="0000FF"/>
          <w:sz w:val="22"/>
        </w:rPr>
        <w:t xml:space="preserve">komunikace </w:t>
      </w:r>
      <w:r w:rsidR="004C501B" w:rsidRPr="0074180E">
        <w:rPr>
          <w:b/>
          <w:i/>
          <w:color w:val="0000FF"/>
          <w:sz w:val="22"/>
        </w:rPr>
        <w:t>ve vlastnictví obce</w:t>
      </w:r>
      <w:r w:rsidRPr="0074180E">
        <w:rPr>
          <w:b/>
          <w:i/>
          <w:color w:val="0000FF"/>
          <w:sz w:val="22"/>
        </w:rPr>
        <w:t xml:space="preserve"> a po vlastním pozemku </w:t>
      </w:r>
    </w:p>
    <w:p w:rsidR="004C501B" w:rsidRPr="0071795D" w:rsidRDefault="004C501B" w:rsidP="0071795D">
      <w:pPr>
        <w:pStyle w:val="Odstavecseseznamem"/>
        <w:numPr>
          <w:ilvl w:val="0"/>
          <w:numId w:val="25"/>
        </w:numPr>
        <w:spacing w:before="40" w:line="252" w:lineRule="auto"/>
        <w:ind w:left="709" w:hanging="425"/>
        <w:rPr>
          <w:sz w:val="22"/>
          <w:szCs w:val="22"/>
        </w:rPr>
      </w:pPr>
      <w:r w:rsidRPr="0071795D">
        <w:rPr>
          <w:sz w:val="22"/>
          <w:szCs w:val="22"/>
        </w:rPr>
        <w:t>technick</w:t>
      </w:r>
      <w:r w:rsidR="0071795D">
        <w:rPr>
          <w:sz w:val="22"/>
          <w:szCs w:val="22"/>
        </w:rPr>
        <w:t>á</w:t>
      </w:r>
      <w:r w:rsidRPr="0071795D">
        <w:rPr>
          <w:sz w:val="22"/>
          <w:szCs w:val="22"/>
        </w:rPr>
        <w:t xml:space="preserve"> infrastruktur</w:t>
      </w:r>
      <w:r w:rsidR="0071795D">
        <w:rPr>
          <w:sz w:val="22"/>
          <w:szCs w:val="22"/>
        </w:rPr>
        <w:t>a</w:t>
      </w:r>
      <w:r w:rsidRPr="0071795D">
        <w:rPr>
          <w:sz w:val="22"/>
          <w:szCs w:val="22"/>
        </w:rPr>
        <w:t xml:space="preserve"> k bodu žádosti = </w:t>
      </w:r>
      <w:r w:rsidRPr="0071795D">
        <w:rPr>
          <w:b/>
          <w:sz w:val="22"/>
          <w:szCs w:val="22"/>
        </w:rPr>
        <w:t xml:space="preserve">ÚDAJE O NAPOJENÍ STAVBY na technickou infrastrukturu: </w:t>
      </w:r>
      <w:r w:rsidRPr="0071795D">
        <w:rPr>
          <w:b/>
          <w:bCs/>
          <w:i/>
          <w:color w:val="C00000"/>
          <w:sz w:val="22"/>
          <w:szCs w:val="22"/>
        </w:rPr>
        <w:t>(= přípojky na inženýrské sítě osazené zařízením měřící spotřebu)</w:t>
      </w:r>
      <w:r w:rsidRPr="0071795D">
        <w:rPr>
          <w:i/>
          <w:sz w:val="22"/>
          <w:szCs w:val="22"/>
        </w:rPr>
        <w:t xml:space="preserve"> </w:t>
      </w:r>
      <w:r w:rsidRPr="0071795D">
        <w:rPr>
          <w:b/>
          <w:sz w:val="22"/>
          <w:szCs w:val="22"/>
        </w:rPr>
        <w:t>nebo jiné řešení</w:t>
      </w:r>
    </w:p>
    <w:p w:rsidR="0074180E" w:rsidRDefault="0074180E" w:rsidP="0074180E">
      <w:pPr>
        <w:tabs>
          <w:tab w:val="left" w:pos="4253"/>
        </w:tabs>
        <w:spacing w:before="40" w:line="252" w:lineRule="auto"/>
        <w:ind w:firstLine="993"/>
        <w:rPr>
          <w:bCs/>
          <w:iCs/>
          <w:sz w:val="22"/>
        </w:rPr>
      </w:pPr>
      <w:r w:rsidRPr="0074180E">
        <w:rPr>
          <w:bCs/>
          <w:iCs/>
          <w:sz w:val="22"/>
        </w:rPr>
        <w:t>dešťová</w:t>
      </w:r>
      <w:r>
        <w:rPr>
          <w:bCs/>
          <w:iCs/>
          <w:sz w:val="22"/>
        </w:rPr>
        <w:t xml:space="preserve"> kanalizace </w:t>
      </w:r>
      <w:r>
        <w:rPr>
          <w:b/>
          <w:i/>
          <w:color w:val="0000FF"/>
          <w:sz w:val="22"/>
        </w:rPr>
        <w:tab/>
        <w:t>volně na terén</w:t>
      </w:r>
    </w:p>
    <w:p w:rsidR="0074180E" w:rsidRPr="0074180E" w:rsidRDefault="0074180E" w:rsidP="0074180E">
      <w:pPr>
        <w:tabs>
          <w:tab w:val="left" w:pos="4253"/>
        </w:tabs>
        <w:spacing w:before="40" w:line="252" w:lineRule="auto"/>
        <w:ind w:firstLine="993"/>
        <w:rPr>
          <w:bCs/>
          <w:iCs/>
          <w:sz w:val="22"/>
        </w:rPr>
      </w:pPr>
      <w:r>
        <w:rPr>
          <w:bCs/>
          <w:iCs/>
          <w:sz w:val="22"/>
        </w:rPr>
        <w:t xml:space="preserve">splašková kanalizace </w:t>
      </w:r>
      <w:r>
        <w:rPr>
          <w:b/>
          <w:i/>
          <w:color w:val="0000FF"/>
          <w:sz w:val="22"/>
        </w:rPr>
        <w:tab/>
        <w:t>do jímky o velikosti 1,5 m3</w:t>
      </w:r>
    </w:p>
    <w:p w:rsidR="0071795D" w:rsidRDefault="0071795D" w:rsidP="0071795D">
      <w:pPr>
        <w:tabs>
          <w:tab w:val="left" w:pos="4253"/>
        </w:tabs>
        <w:spacing w:before="40" w:line="252" w:lineRule="auto"/>
        <w:ind w:firstLine="993"/>
        <w:rPr>
          <w:b/>
          <w:i/>
          <w:color w:val="0000FF"/>
          <w:sz w:val="22"/>
        </w:rPr>
      </w:pPr>
      <w:r>
        <w:rPr>
          <w:bCs/>
          <w:iCs/>
          <w:sz w:val="22"/>
        </w:rPr>
        <w:t>vodovodní řad</w:t>
      </w:r>
      <w:r>
        <w:rPr>
          <w:b/>
          <w:i/>
          <w:color w:val="0000FF"/>
          <w:sz w:val="22"/>
        </w:rPr>
        <w:tab/>
        <w:t>NE, vlastní studna</w:t>
      </w:r>
    </w:p>
    <w:p w:rsidR="0071795D" w:rsidRPr="0074180E" w:rsidRDefault="0071795D" w:rsidP="0071795D">
      <w:pPr>
        <w:tabs>
          <w:tab w:val="left" w:pos="4253"/>
        </w:tabs>
        <w:spacing w:before="40" w:line="252" w:lineRule="auto"/>
        <w:ind w:firstLine="993"/>
        <w:rPr>
          <w:bCs/>
          <w:iCs/>
          <w:sz w:val="22"/>
        </w:rPr>
      </w:pPr>
      <w:r>
        <w:rPr>
          <w:bCs/>
          <w:iCs/>
          <w:sz w:val="22"/>
        </w:rPr>
        <w:t>STL plynovod</w:t>
      </w:r>
      <w:r>
        <w:rPr>
          <w:b/>
          <w:i/>
          <w:color w:val="0000FF"/>
          <w:sz w:val="22"/>
        </w:rPr>
        <w:tab/>
        <w:t>NE</w:t>
      </w:r>
    </w:p>
    <w:p w:rsidR="0071795D" w:rsidRPr="0074180E" w:rsidRDefault="0071795D" w:rsidP="0071795D">
      <w:pPr>
        <w:tabs>
          <w:tab w:val="left" w:pos="4253"/>
        </w:tabs>
        <w:spacing w:before="40" w:line="252" w:lineRule="auto"/>
        <w:ind w:firstLine="993"/>
        <w:rPr>
          <w:bCs/>
          <w:iCs/>
          <w:sz w:val="22"/>
        </w:rPr>
      </w:pPr>
      <w:r>
        <w:rPr>
          <w:bCs/>
          <w:iCs/>
          <w:sz w:val="22"/>
        </w:rPr>
        <w:t>Rozvody NN</w:t>
      </w:r>
      <w:r>
        <w:rPr>
          <w:b/>
          <w:i/>
          <w:color w:val="0000FF"/>
          <w:sz w:val="22"/>
        </w:rPr>
        <w:tab/>
        <w:t>NE</w:t>
      </w:r>
    </w:p>
    <w:p w:rsidR="002A491F" w:rsidRDefault="002A491F" w:rsidP="00355823">
      <w:pPr>
        <w:spacing w:before="40" w:line="252" w:lineRule="auto"/>
        <w:rPr>
          <w:sz w:val="22"/>
          <w:szCs w:val="22"/>
        </w:rPr>
      </w:pP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  <w:r w:rsidRPr="00355823">
        <w:rPr>
          <w:sz w:val="22"/>
          <w:szCs w:val="22"/>
        </w:rPr>
        <w:t>f) ochranná a bezpečnostní pásma</w:t>
      </w:r>
    </w:p>
    <w:p w:rsidR="00A26DD0" w:rsidRDefault="00A26DD0" w:rsidP="00A26DD0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b/>
          <w:i/>
          <w:color w:val="0000FF"/>
          <w:sz w:val="22"/>
        </w:rPr>
        <w:t>nejsou</w:t>
      </w: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</w:p>
    <w:p w:rsidR="00355823" w:rsidRPr="00355823" w:rsidRDefault="00355823" w:rsidP="00355823">
      <w:pPr>
        <w:spacing w:before="40" w:line="252" w:lineRule="auto"/>
        <w:rPr>
          <w:sz w:val="22"/>
          <w:szCs w:val="22"/>
        </w:rPr>
      </w:pPr>
      <w:r w:rsidRPr="00355823">
        <w:rPr>
          <w:sz w:val="22"/>
          <w:szCs w:val="22"/>
        </w:rPr>
        <w:t xml:space="preserve">g) vliv stavby na životní prostředí </w:t>
      </w:r>
      <w:r w:rsidR="00945908">
        <w:rPr>
          <w:sz w:val="22"/>
          <w:szCs w:val="22"/>
        </w:rPr>
        <w:t>/</w:t>
      </w:r>
      <w:r w:rsidRPr="00355823">
        <w:rPr>
          <w:sz w:val="22"/>
          <w:szCs w:val="22"/>
        </w:rPr>
        <w:t xml:space="preserve"> ochrana zvláštních zájmů</w:t>
      </w:r>
    </w:p>
    <w:p w:rsidR="00A26DD0" w:rsidRDefault="009A4F0E" w:rsidP="00A26DD0">
      <w:pPr>
        <w:tabs>
          <w:tab w:val="left" w:pos="2268"/>
        </w:tabs>
        <w:spacing w:before="40" w:line="252" w:lineRule="auto"/>
        <w:ind w:firstLine="567"/>
        <w:rPr>
          <w:sz w:val="22"/>
          <w:szCs w:val="22"/>
        </w:rPr>
      </w:pPr>
      <w:r>
        <w:rPr>
          <w:b/>
          <w:i/>
          <w:color w:val="0000FF"/>
          <w:sz w:val="22"/>
        </w:rPr>
        <w:t>stavba nemá negativní vliv na ŽP</w:t>
      </w:r>
      <w:r w:rsidR="00945908">
        <w:rPr>
          <w:b/>
          <w:i/>
          <w:color w:val="0000FF"/>
          <w:sz w:val="22"/>
        </w:rPr>
        <w:t xml:space="preserve"> / ne</w:t>
      </w:r>
      <w:r w:rsidR="00A26DD0">
        <w:rPr>
          <w:b/>
          <w:i/>
          <w:color w:val="0000FF"/>
          <w:sz w:val="22"/>
        </w:rPr>
        <w:t>jsou</w:t>
      </w:r>
      <w:r>
        <w:rPr>
          <w:b/>
          <w:i/>
          <w:color w:val="0000FF"/>
          <w:sz w:val="22"/>
        </w:rPr>
        <w:t xml:space="preserve"> specifikovány</w:t>
      </w:r>
    </w:p>
    <w:p w:rsidR="00A26DD0" w:rsidRDefault="00A26DD0" w:rsidP="00355823">
      <w:pPr>
        <w:spacing w:before="40" w:line="252" w:lineRule="auto"/>
        <w:rPr>
          <w:sz w:val="22"/>
          <w:szCs w:val="22"/>
        </w:rPr>
      </w:pPr>
    </w:p>
    <w:p w:rsidR="00355823" w:rsidRPr="004B487B" w:rsidRDefault="00355823" w:rsidP="008B5DC2">
      <w:pPr>
        <w:tabs>
          <w:tab w:val="right" w:pos="10206"/>
        </w:tabs>
        <w:spacing w:before="40" w:line="252" w:lineRule="auto"/>
        <w:rPr>
          <w:b/>
          <w:sz w:val="22"/>
          <w:szCs w:val="22"/>
        </w:rPr>
      </w:pPr>
      <w:r w:rsidRPr="004B487B">
        <w:rPr>
          <w:b/>
          <w:sz w:val="22"/>
          <w:szCs w:val="22"/>
        </w:rPr>
        <w:t>C</w:t>
      </w:r>
      <w:r w:rsidR="002E4926">
        <w:rPr>
          <w:b/>
          <w:sz w:val="22"/>
          <w:szCs w:val="22"/>
        </w:rPr>
        <w:t>)</w:t>
      </w:r>
      <w:r w:rsidRPr="004B487B">
        <w:rPr>
          <w:b/>
          <w:sz w:val="22"/>
          <w:szCs w:val="22"/>
        </w:rPr>
        <w:t xml:space="preserve"> </w:t>
      </w:r>
      <w:r w:rsidR="00EB10AA" w:rsidRPr="00EB10AA">
        <w:rPr>
          <w:b/>
          <w:sz w:val="22"/>
          <w:szCs w:val="22"/>
        </w:rPr>
        <w:t>Zjednodušený situační náčrt</w:t>
      </w:r>
      <w:r w:rsidR="009A4F0E">
        <w:rPr>
          <w:b/>
          <w:sz w:val="22"/>
          <w:szCs w:val="22"/>
        </w:rPr>
        <w:t xml:space="preserve"> (situace a umístění)</w:t>
      </w:r>
    </w:p>
    <w:p w:rsidR="0071795D" w:rsidRDefault="0071795D" w:rsidP="009A4F0E">
      <w:pPr>
        <w:spacing w:before="40" w:line="252" w:lineRule="auto"/>
        <w:ind w:firstLine="426"/>
        <w:rPr>
          <w:bCs/>
          <w:iCs/>
          <w:sz w:val="22"/>
        </w:rPr>
      </w:pPr>
      <w:r w:rsidRPr="0071795D">
        <w:rPr>
          <w:bCs/>
          <w:iCs/>
          <w:sz w:val="22"/>
        </w:rPr>
        <w:t>C.1 Katastrální situační výkres</w:t>
      </w:r>
    </w:p>
    <w:p w:rsidR="0071795D" w:rsidRPr="0071795D" w:rsidRDefault="0071795D" w:rsidP="0071795D">
      <w:pPr>
        <w:tabs>
          <w:tab w:val="left" w:pos="1134"/>
        </w:tabs>
        <w:spacing w:before="40" w:line="252" w:lineRule="auto"/>
        <w:ind w:firstLine="426"/>
        <w:rPr>
          <w:bCs/>
          <w:iCs/>
          <w:sz w:val="22"/>
        </w:rPr>
      </w:pPr>
      <w:r>
        <w:rPr>
          <w:bCs/>
          <w:iCs/>
          <w:sz w:val="22"/>
        </w:rPr>
        <w:tab/>
      </w:r>
      <w:r>
        <w:rPr>
          <w:b/>
          <w:i/>
          <w:color w:val="0000FF"/>
          <w:sz w:val="22"/>
        </w:rPr>
        <w:t>nahrazuje g</w:t>
      </w:r>
      <w:r w:rsidRPr="00910044">
        <w:rPr>
          <w:b/>
          <w:i/>
          <w:color w:val="0000FF"/>
          <w:sz w:val="22"/>
        </w:rPr>
        <w:t>eometrický plán</w:t>
      </w:r>
    </w:p>
    <w:p w:rsidR="0071795D" w:rsidRPr="0071795D" w:rsidRDefault="0071795D" w:rsidP="009A4F0E">
      <w:pPr>
        <w:spacing w:before="40" w:line="252" w:lineRule="auto"/>
        <w:ind w:firstLine="426"/>
        <w:rPr>
          <w:bCs/>
          <w:iCs/>
          <w:sz w:val="22"/>
        </w:rPr>
      </w:pPr>
      <w:r w:rsidRPr="0071795D">
        <w:rPr>
          <w:bCs/>
          <w:iCs/>
          <w:sz w:val="22"/>
        </w:rPr>
        <w:t>C.2 Koordinační situační výkres</w:t>
      </w:r>
    </w:p>
    <w:p w:rsidR="00910044" w:rsidRPr="0071795D" w:rsidRDefault="0071795D" w:rsidP="0071795D">
      <w:pPr>
        <w:tabs>
          <w:tab w:val="left" w:pos="1134"/>
        </w:tabs>
        <w:spacing w:before="40" w:line="252" w:lineRule="auto"/>
        <w:ind w:left="1134" w:hanging="708"/>
        <w:rPr>
          <w:bCs/>
          <w:iCs/>
          <w:sz w:val="22"/>
        </w:rPr>
      </w:pPr>
      <w:r w:rsidRPr="0071795D">
        <w:rPr>
          <w:b/>
          <w:i/>
          <w:sz w:val="22"/>
        </w:rPr>
        <w:tab/>
      </w:r>
      <w:r>
        <w:rPr>
          <w:b/>
          <w:i/>
          <w:color w:val="0000FF"/>
          <w:sz w:val="22"/>
        </w:rPr>
        <w:t xml:space="preserve">pokud není nutný </w:t>
      </w:r>
      <w:r w:rsidRPr="00910044">
        <w:rPr>
          <w:b/>
          <w:i/>
          <w:color w:val="0000FF"/>
          <w:sz w:val="22"/>
        </w:rPr>
        <w:t>geometrický plán</w:t>
      </w:r>
      <w:r>
        <w:rPr>
          <w:b/>
          <w:i/>
          <w:color w:val="0000FF"/>
          <w:sz w:val="22"/>
        </w:rPr>
        <w:t xml:space="preserve">, doložit </w:t>
      </w:r>
      <w:r w:rsidR="00910044" w:rsidRPr="00910044">
        <w:rPr>
          <w:b/>
          <w:i/>
          <w:color w:val="0000FF"/>
          <w:sz w:val="22"/>
        </w:rPr>
        <w:t>zjednodušený situační nákres</w:t>
      </w:r>
      <w:r>
        <w:rPr>
          <w:b/>
          <w:i/>
          <w:color w:val="0000FF"/>
          <w:sz w:val="22"/>
        </w:rPr>
        <w:t xml:space="preserve"> dle katastrální mapy</w:t>
      </w:r>
    </w:p>
    <w:p w:rsidR="002A491F" w:rsidRPr="002A491F" w:rsidRDefault="002A491F" w:rsidP="00355823">
      <w:pPr>
        <w:spacing w:before="40" w:line="252" w:lineRule="auto"/>
        <w:rPr>
          <w:bCs/>
          <w:sz w:val="22"/>
          <w:szCs w:val="22"/>
        </w:rPr>
      </w:pPr>
    </w:p>
    <w:p w:rsidR="002A491F" w:rsidRPr="002A491F" w:rsidRDefault="002A491F" w:rsidP="00355823">
      <w:pPr>
        <w:spacing w:before="40" w:line="252" w:lineRule="auto"/>
        <w:rPr>
          <w:bCs/>
          <w:sz w:val="22"/>
          <w:szCs w:val="22"/>
        </w:rPr>
      </w:pPr>
    </w:p>
    <w:p w:rsidR="00910044" w:rsidRPr="004B487B" w:rsidRDefault="00355823" w:rsidP="00355823">
      <w:pPr>
        <w:spacing w:before="40" w:line="252" w:lineRule="auto"/>
        <w:rPr>
          <w:b/>
          <w:sz w:val="22"/>
          <w:szCs w:val="22"/>
        </w:rPr>
      </w:pPr>
      <w:r w:rsidRPr="004B487B">
        <w:rPr>
          <w:b/>
          <w:sz w:val="22"/>
          <w:szCs w:val="22"/>
        </w:rPr>
        <w:t>D</w:t>
      </w:r>
      <w:r w:rsidR="002E4926">
        <w:rPr>
          <w:b/>
          <w:sz w:val="22"/>
          <w:szCs w:val="22"/>
        </w:rPr>
        <w:t>)</w:t>
      </w:r>
      <w:r w:rsidRPr="004B487B">
        <w:rPr>
          <w:b/>
          <w:sz w:val="22"/>
          <w:szCs w:val="22"/>
        </w:rPr>
        <w:t xml:space="preserve"> </w:t>
      </w:r>
      <w:r w:rsidR="0071795D" w:rsidRPr="0071795D">
        <w:rPr>
          <w:b/>
          <w:sz w:val="22"/>
          <w:szCs w:val="22"/>
        </w:rPr>
        <w:t xml:space="preserve">Výkresová dokumentace </w:t>
      </w:r>
      <w:r w:rsidR="00EB10AA">
        <w:rPr>
          <w:b/>
          <w:sz w:val="22"/>
          <w:szCs w:val="22"/>
        </w:rPr>
        <w:t xml:space="preserve">podle </w:t>
      </w:r>
      <w:r w:rsidRPr="004B487B">
        <w:rPr>
          <w:b/>
          <w:sz w:val="22"/>
          <w:szCs w:val="22"/>
        </w:rPr>
        <w:t>skutečného provedení stavby v</w:t>
      </w:r>
      <w:r w:rsidR="00910044" w:rsidRPr="004B487B">
        <w:rPr>
          <w:b/>
          <w:sz w:val="22"/>
          <w:szCs w:val="22"/>
        </w:rPr>
        <w:t> </w:t>
      </w:r>
      <w:r w:rsidRPr="004B487B">
        <w:rPr>
          <w:b/>
          <w:sz w:val="22"/>
          <w:szCs w:val="22"/>
        </w:rPr>
        <w:t>rozsahu</w:t>
      </w:r>
      <w:r w:rsidR="00910044" w:rsidRPr="004B487B">
        <w:rPr>
          <w:b/>
          <w:sz w:val="22"/>
          <w:szCs w:val="22"/>
        </w:rPr>
        <w:t>:</w:t>
      </w:r>
    </w:p>
    <w:p w:rsidR="00EB10AA" w:rsidRPr="00EB10AA" w:rsidRDefault="00EB10AA" w:rsidP="00EB10AA">
      <w:pPr>
        <w:spacing w:before="40" w:line="252" w:lineRule="auto"/>
        <w:ind w:left="851" w:hanging="425"/>
        <w:rPr>
          <w:bCs/>
          <w:iCs/>
          <w:sz w:val="22"/>
        </w:rPr>
      </w:pPr>
      <w:r w:rsidRPr="00EB10AA">
        <w:rPr>
          <w:bCs/>
          <w:iCs/>
          <w:sz w:val="22"/>
        </w:rPr>
        <w:t>Zjednodušené výkresy skutečného provedení stavby v rozsahu a podrobnostech odpovídajících druhu a účelu stavby s popisem způsobu užívání všech prostorů a místností.</w:t>
      </w:r>
    </w:p>
    <w:p w:rsidR="00910044" w:rsidRPr="00EB10AA" w:rsidRDefault="00910044" w:rsidP="00EB10AA">
      <w:pPr>
        <w:pStyle w:val="Odstavecseseznamem"/>
        <w:numPr>
          <w:ilvl w:val="0"/>
          <w:numId w:val="25"/>
        </w:numPr>
        <w:spacing w:before="40" w:line="252" w:lineRule="auto"/>
        <w:rPr>
          <w:b/>
          <w:i/>
          <w:color w:val="0000FF"/>
          <w:sz w:val="22"/>
        </w:rPr>
      </w:pPr>
      <w:r w:rsidRPr="00EB10AA">
        <w:rPr>
          <w:b/>
          <w:i/>
          <w:color w:val="0000FF"/>
          <w:sz w:val="22"/>
        </w:rPr>
        <w:t>okótované půdorysy všech podlaží</w:t>
      </w:r>
    </w:p>
    <w:p w:rsidR="00F42AC3" w:rsidRPr="00EB10AA" w:rsidRDefault="00F42AC3" w:rsidP="00EB10AA">
      <w:pPr>
        <w:pStyle w:val="Odstavecseseznamem"/>
        <w:numPr>
          <w:ilvl w:val="1"/>
          <w:numId w:val="25"/>
        </w:numPr>
        <w:spacing w:before="40" w:line="252" w:lineRule="auto"/>
        <w:rPr>
          <w:b/>
          <w:i/>
          <w:color w:val="0000FF"/>
          <w:sz w:val="22"/>
        </w:rPr>
      </w:pPr>
      <w:r w:rsidRPr="00EB10AA">
        <w:rPr>
          <w:b/>
          <w:i/>
          <w:color w:val="0000FF"/>
          <w:sz w:val="22"/>
        </w:rPr>
        <w:t>se zakreslením oken, dveří, vrat a zařizovacích předmětů</w:t>
      </w:r>
    </w:p>
    <w:p w:rsidR="00910044" w:rsidRPr="00EB10AA" w:rsidRDefault="00910044" w:rsidP="00EB10AA">
      <w:pPr>
        <w:pStyle w:val="Odstavecseseznamem"/>
        <w:numPr>
          <w:ilvl w:val="1"/>
          <w:numId w:val="25"/>
        </w:numPr>
        <w:spacing w:before="40" w:line="252" w:lineRule="auto"/>
        <w:rPr>
          <w:b/>
          <w:i/>
          <w:color w:val="0000FF"/>
          <w:sz w:val="22"/>
        </w:rPr>
      </w:pPr>
      <w:r w:rsidRPr="00EB10AA">
        <w:rPr>
          <w:b/>
          <w:i/>
          <w:color w:val="0000FF"/>
          <w:sz w:val="22"/>
        </w:rPr>
        <w:t>s popisem způsobu užívání všech prostorů a místností</w:t>
      </w:r>
    </w:p>
    <w:p w:rsidR="00F42AC3" w:rsidRPr="00EB10AA" w:rsidRDefault="00F42AC3" w:rsidP="00EB10AA">
      <w:pPr>
        <w:pStyle w:val="Odstavecseseznamem"/>
        <w:numPr>
          <w:ilvl w:val="1"/>
          <w:numId w:val="25"/>
        </w:numPr>
        <w:spacing w:before="40" w:line="252" w:lineRule="auto"/>
        <w:rPr>
          <w:b/>
          <w:i/>
          <w:color w:val="0000FF"/>
          <w:sz w:val="22"/>
        </w:rPr>
      </w:pPr>
      <w:r w:rsidRPr="00EB10AA">
        <w:rPr>
          <w:b/>
          <w:i/>
          <w:color w:val="0000FF"/>
          <w:sz w:val="22"/>
        </w:rPr>
        <w:t>s uvedením světlé výšky místnosti (= nejmenší vzdálenost mezi podlahou a stropem)</w:t>
      </w:r>
    </w:p>
    <w:p w:rsidR="00F42AC3" w:rsidRPr="00EB10AA" w:rsidRDefault="00EB10AA" w:rsidP="00EB10AA">
      <w:pPr>
        <w:pStyle w:val="Odstavecseseznamem"/>
        <w:numPr>
          <w:ilvl w:val="1"/>
          <w:numId w:val="26"/>
        </w:numPr>
        <w:spacing w:before="40" w:line="252" w:lineRule="auto"/>
        <w:ind w:left="1276" w:hanging="283"/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 xml:space="preserve">schematicky </w:t>
      </w:r>
      <w:r w:rsidR="00F42AC3" w:rsidRPr="00EB10AA">
        <w:rPr>
          <w:b/>
          <w:i/>
          <w:color w:val="0000FF"/>
          <w:sz w:val="22"/>
        </w:rPr>
        <w:t>příčný řez stavbou (má-li stavba dvě a více podlaží = sklep, přízemí, podkroví (1.PP, 1.NP, 2NP)</w:t>
      </w:r>
    </w:p>
    <w:p w:rsidR="00EB10AA" w:rsidRPr="00EB10AA" w:rsidRDefault="00EB10AA" w:rsidP="00EB10AA">
      <w:pPr>
        <w:pStyle w:val="Odstavecseseznamem"/>
        <w:numPr>
          <w:ilvl w:val="1"/>
          <w:numId w:val="26"/>
        </w:numPr>
        <w:spacing w:before="40" w:line="252" w:lineRule="auto"/>
        <w:ind w:left="1276" w:hanging="283"/>
        <w:rPr>
          <w:b/>
          <w:i/>
          <w:color w:val="0000FF"/>
          <w:sz w:val="22"/>
        </w:rPr>
      </w:pPr>
      <w:r w:rsidRPr="00EB10AA">
        <w:rPr>
          <w:b/>
          <w:i/>
          <w:color w:val="0000FF"/>
          <w:sz w:val="22"/>
        </w:rPr>
        <w:t>fotodokumentace stavby nahrazující pohledy na stavbu</w:t>
      </w:r>
    </w:p>
    <w:p w:rsidR="002A491F" w:rsidRPr="002A491F" w:rsidRDefault="002A491F" w:rsidP="002A491F">
      <w:pPr>
        <w:spacing w:before="40" w:line="252" w:lineRule="auto"/>
        <w:rPr>
          <w:b/>
          <w:sz w:val="28"/>
          <w:szCs w:val="22"/>
        </w:rPr>
      </w:pPr>
      <w:r w:rsidRPr="002A491F">
        <w:rPr>
          <w:rFonts w:eastAsia="Times New Roman"/>
          <w:lang w:eastAsia="cs-CZ"/>
        </w:rPr>
        <w:br w:type="page"/>
      </w:r>
    </w:p>
    <w:p w:rsidR="002A491F" w:rsidRPr="002A491F" w:rsidRDefault="000A7739" w:rsidP="002A491F">
      <w:pPr>
        <w:spacing w:before="40" w:line="252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lastRenderedPageBreak/>
        <w:t>Ú</w:t>
      </w:r>
      <w:r w:rsidR="002A491F" w:rsidRPr="002A491F">
        <w:rPr>
          <w:b/>
          <w:sz w:val="28"/>
          <w:szCs w:val="22"/>
        </w:rPr>
        <w:t xml:space="preserve">daje stavby pro RÚIAN a </w:t>
      </w:r>
      <w:r w:rsidR="002A491F" w:rsidRPr="002A491F">
        <w:rPr>
          <w:b/>
          <w:bCs/>
          <w:sz w:val="28"/>
          <w:szCs w:val="22"/>
        </w:rPr>
        <w:t>Český statistický úřad</w:t>
      </w:r>
    </w:p>
    <w:p w:rsidR="002A491F" w:rsidRPr="002A491F" w:rsidRDefault="002A491F" w:rsidP="002A491F">
      <w:pPr>
        <w:spacing w:before="40" w:line="252" w:lineRule="auto"/>
        <w:jc w:val="center"/>
        <w:rPr>
          <w:b/>
          <w:sz w:val="28"/>
          <w:szCs w:val="22"/>
        </w:rPr>
      </w:pPr>
    </w:p>
    <w:tbl>
      <w:tblPr>
        <w:tblStyle w:val="Mkatabulky1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9E2497" w:rsidRPr="002A491F" w:rsidTr="009E2497">
        <w:trPr>
          <w:trHeight w:val="20"/>
        </w:trPr>
        <w:tc>
          <w:tcPr>
            <w:tcW w:w="2263" w:type="dxa"/>
          </w:tcPr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b/>
                <w:bCs/>
              </w:rPr>
            </w:pPr>
            <w:r w:rsidRPr="002A491F">
              <w:rPr>
                <w:b/>
                <w:bCs/>
              </w:rPr>
              <w:t>Údaje pro „Registr územní identifikace, adres a nemovitostí“</w:t>
            </w:r>
          </w:p>
          <w:p w:rsidR="009E2497" w:rsidRPr="002A491F" w:rsidRDefault="009E2497" w:rsidP="002A491F">
            <w:pPr>
              <w:jc w:val="center"/>
              <w:rPr>
                <w:b/>
                <w:bCs/>
              </w:rPr>
            </w:pPr>
            <w:r w:rsidRPr="002A491F">
              <w:rPr>
                <w:i/>
                <w:iCs/>
              </w:rPr>
              <w:t xml:space="preserve">Vyplňuje se za každou stavbu podléhající zápisu </w:t>
            </w:r>
            <w:r w:rsidRPr="002A491F">
              <w:rPr>
                <w:b/>
                <w:bCs/>
                <w:i/>
                <w:iCs/>
                <w:highlight w:val="yellow"/>
              </w:rPr>
              <w:t>do katastru nemovitostí</w:t>
            </w:r>
          </w:p>
        </w:tc>
      </w:tr>
      <w:tr w:rsidR="009E2497" w:rsidRPr="002A491F" w:rsidTr="009E2497">
        <w:trPr>
          <w:trHeight w:val="624"/>
        </w:trPr>
        <w:tc>
          <w:tcPr>
            <w:tcW w:w="2263" w:type="dxa"/>
          </w:tcPr>
          <w:p w:rsidR="009E2497" w:rsidRPr="002A491F" w:rsidRDefault="009E2497" w:rsidP="002A491F">
            <w:r w:rsidRPr="002A491F">
              <w:rPr>
                <w:b/>
                <w:bCs/>
              </w:rPr>
              <w:t>Typ vlastníka</w:t>
            </w:r>
          </w:p>
        </w:tc>
        <w:tc>
          <w:tcPr>
            <w:tcW w:w="8080" w:type="dxa"/>
            <w:vAlign w:val="center"/>
          </w:tcPr>
          <w:p w:rsidR="009E2497" w:rsidRDefault="009E2497" w:rsidP="00D05E84">
            <w:pPr>
              <w:tabs>
                <w:tab w:val="left" w:pos="2447"/>
                <w:tab w:val="left" w:pos="5140"/>
              </w:tabs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</w:p>
          <w:p w:rsidR="009E2497" w:rsidRPr="002A491F" w:rsidRDefault="009E2497" w:rsidP="009E2497">
            <w:pPr>
              <w:tabs>
                <w:tab w:val="left" w:pos="1593"/>
                <w:tab w:val="left" w:pos="4145"/>
              </w:tabs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fyzická osoba</w:t>
            </w:r>
            <w:r w:rsidRPr="002A491F">
              <w:tab/>
            </w:r>
            <w:r w:rsidRPr="002A491F">
              <w:rPr>
                <w:b/>
                <w:bCs/>
                <w:i/>
                <w:iCs/>
                <w:color w:val="0000FF"/>
              </w:rPr>
              <w:t>družstvo (všechny typy)</w:t>
            </w:r>
            <w:r w:rsidRPr="002A491F">
              <w:tab/>
            </w:r>
            <w:r w:rsidRPr="002A491F">
              <w:rPr>
                <w:b/>
                <w:bCs/>
                <w:i/>
                <w:iCs/>
                <w:color w:val="0000FF"/>
              </w:rPr>
              <w:t>obec</w:t>
            </w:r>
            <w:r w:rsidRPr="002A491F">
              <w:tab/>
            </w:r>
            <w:r w:rsidRPr="002A491F">
              <w:rPr>
                <w:b/>
                <w:bCs/>
                <w:i/>
                <w:iCs/>
                <w:color w:val="0000FF"/>
              </w:rPr>
              <w:t>ostatní právnické osoby</w:t>
            </w:r>
          </w:p>
        </w:tc>
      </w:tr>
      <w:tr w:rsidR="009E2497" w:rsidRPr="002A491F" w:rsidTr="009E2497">
        <w:trPr>
          <w:trHeight w:val="624"/>
        </w:trPr>
        <w:tc>
          <w:tcPr>
            <w:tcW w:w="2263" w:type="dxa"/>
          </w:tcPr>
          <w:p w:rsidR="009E2497" w:rsidRPr="002A491F" w:rsidRDefault="009E2497" w:rsidP="002A491F">
            <w:r w:rsidRPr="002A491F">
              <w:t xml:space="preserve">Typ stavebního objektu – budova </w:t>
            </w:r>
          </w:p>
        </w:tc>
        <w:tc>
          <w:tcPr>
            <w:tcW w:w="8080" w:type="dxa"/>
            <w:vAlign w:val="center"/>
          </w:tcPr>
          <w:p w:rsidR="009E2497" w:rsidRDefault="009E2497" w:rsidP="00D05E84">
            <w:pPr>
              <w:tabs>
                <w:tab w:val="left" w:pos="2447"/>
                <w:tab w:val="left" w:pos="5140"/>
              </w:tabs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Vybrat a doplnit</w:t>
            </w:r>
            <w:r w:rsidRPr="002A491F">
              <w:rPr>
                <w:b/>
                <w:bCs/>
                <w:i/>
                <w:iCs/>
                <w:color w:val="0000FF"/>
              </w:rPr>
              <w:t xml:space="preserve"> </w:t>
            </w:r>
            <w:r w:rsidRPr="002A491F">
              <w:t xml:space="preserve">s číslem popisným: </w:t>
            </w:r>
          </w:p>
          <w:p w:rsidR="009E2497" w:rsidRPr="002A491F" w:rsidRDefault="009E2497" w:rsidP="009E2497">
            <w:pPr>
              <w:tabs>
                <w:tab w:val="left" w:pos="1877"/>
                <w:tab w:val="left" w:pos="5140"/>
              </w:tabs>
              <w:ind w:left="318"/>
              <w:rPr>
                <w:i/>
                <w:iCs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XY</w:t>
            </w:r>
            <w:r w:rsidRPr="002A491F">
              <w:tab/>
              <w:t xml:space="preserve">s číslem evidenčním: </w:t>
            </w:r>
            <w:r w:rsidRPr="002A491F">
              <w:rPr>
                <w:b/>
                <w:bCs/>
                <w:i/>
                <w:iCs/>
                <w:color w:val="0000FF"/>
              </w:rPr>
              <w:t>XY</w:t>
            </w:r>
            <w:r w:rsidRPr="002A491F">
              <w:tab/>
            </w:r>
            <w:r w:rsidRPr="002A491F">
              <w:rPr>
                <w:b/>
                <w:bCs/>
                <w:i/>
                <w:iCs/>
                <w:color w:val="0000FF"/>
              </w:rPr>
              <w:t>bez č. p. / bez č. ev.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Druh budovy, její využití:</w:t>
            </w:r>
          </w:p>
        </w:tc>
        <w:tc>
          <w:tcPr>
            <w:tcW w:w="8080" w:type="dxa"/>
            <w:vAlign w:val="center"/>
          </w:tcPr>
          <w:p w:rsidR="009E2497" w:rsidRDefault="009E2497" w:rsidP="00D05E84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Podrobný popis pro jednotlivé způsoby využití je ve vyhlášce č 357/2013 Sb.</w:t>
            </w:r>
          </w:p>
          <w:p w:rsidR="009E2497" w:rsidRPr="002A491F" w:rsidRDefault="009E2497" w:rsidP="00D05E84">
            <w:pPr>
              <w:jc w:val="center"/>
              <w:rPr>
                <w:i/>
                <w:iCs/>
                <w:color w:val="0000FF"/>
                <w:u w:val="single"/>
              </w:rPr>
            </w:pPr>
            <w:r w:rsidRPr="002A491F">
              <w:rPr>
                <w:i/>
                <w:iCs/>
              </w:rPr>
              <w:t xml:space="preserve">Příloha, bod 4, Způsob využití stavby - </w:t>
            </w:r>
            <w:hyperlink r:id="rId10" w:history="1">
              <w:r w:rsidRPr="002A491F">
                <w:rPr>
                  <w:i/>
                  <w:iCs/>
                  <w:color w:val="0000FF"/>
                  <w:u w:val="single"/>
                </w:rPr>
                <w:t>https://www.zakonyprolidi.cz/cs/2013-357</w:t>
              </w:r>
            </w:hyperlink>
          </w:p>
        </w:tc>
      </w:tr>
      <w:tr w:rsidR="009E2497" w:rsidRPr="002A491F" w:rsidTr="009E2497">
        <w:trPr>
          <w:trHeight w:val="4280"/>
        </w:trPr>
        <w:tc>
          <w:tcPr>
            <w:tcW w:w="2263" w:type="dxa"/>
            <w:vMerge/>
          </w:tcPr>
          <w:p w:rsidR="009E2497" w:rsidRPr="002A491F" w:rsidRDefault="009E2497" w:rsidP="002A491F">
            <w:pPr>
              <w:rPr>
                <w:i/>
                <w:iCs/>
              </w:rPr>
            </w:pPr>
          </w:p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Zemědělská usedlost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Bytový dům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Rodinný dům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rodinnou rekreaci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shromažďování osob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obchod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ubytovacího zařízení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výrobu a skladování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Zemědělská stavba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administrativu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občanského vybavení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technického vybavení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Stavba pro dopravu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Garáž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Jiná stavba</w:t>
            </w:r>
          </w:p>
          <w:p w:rsidR="009E2497" w:rsidRPr="002A491F" w:rsidRDefault="009E2497" w:rsidP="009E2497">
            <w:pPr>
              <w:ind w:firstLine="885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Víceúčelová stavba</w:t>
            </w:r>
          </w:p>
          <w:p w:rsidR="009E2497" w:rsidRPr="002A491F" w:rsidRDefault="009E2497" w:rsidP="009E2497">
            <w:pPr>
              <w:ind w:firstLine="885"/>
              <w:rPr>
                <w:i/>
                <w:iCs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Skleník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Zastavěná plocha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Zastavěnou plochou stavebního objektu se rozumí plocha ohraničená pravoúhlými průměty vnějšího líce obvodových konstrukcí všech nadzemních i podzemních podlaží do vodorovné roviny. Plochy lodžií a arkýřů se započítávají.</w:t>
            </w:r>
          </w:p>
        </w:tc>
      </w:tr>
      <w:tr w:rsidR="009E2497" w:rsidRPr="002A491F" w:rsidTr="009E2497">
        <w:trPr>
          <w:trHeight w:val="567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 xml:space="preserve">XY (dohledat v PD, resp. </w:t>
            </w:r>
            <w:r w:rsidR="00C70BBD">
              <w:rPr>
                <w:b/>
                <w:bCs/>
                <w:i/>
                <w:iCs/>
                <w:color w:val="0000FF"/>
              </w:rPr>
              <w:t>pasportu)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Podlahová plocha, resp. užitná plocha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Podlahová plocha budovy představuje celkovou využitelnou podlahovou plochu budovy (vč. půdy). Do této plochy se nezahrnují stavební plochy (např. plochy nosných, dělících nebo jiných konstrukcí – sloupy, pilíře, příčky, komíny).</w:t>
            </w:r>
          </w:p>
        </w:tc>
      </w:tr>
      <w:tr w:rsidR="00C70BBD" w:rsidRPr="002A491F" w:rsidTr="009E2497">
        <w:trPr>
          <w:trHeight w:val="567"/>
        </w:trPr>
        <w:tc>
          <w:tcPr>
            <w:tcW w:w="2263" w:type="dxa"/>
            <w:vMerge/>
          </w:tcPr>
          <w:p w:rsidR="00C70BBD" w:rsidRPr="002A491F" w:rsidRDefault="00C70BBD" w:rsidP="00C70BBD"/>
        </w:tc>
        <w:tc>
          <w:tcPr>
            <w:tcW w:w="8080" w:type="dxa"/>
            <w:vAlign w:val="center"/>
          </w:tcPr>
          <w:p w:rsidR="00C70BBD" w:rsidRPr="002A491F" w:rsidRDefault="00C70BBD" w:rsidP="00C70BBD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 xml:space="preserve">XY (dohledat v PD, resp. </w:t>
            </w:r>
            <w:r>
              <w:rPr>
                <w:b/>
                <w:bCs/>
                <w:i/>
                <w:iCs/>
                <w:color w:val="0000FF"/>
              </w:rPr>
              <w:t>pasportu)</w:t>
            </w:r>
          </w:p>
        </w:tc>
      </w:tr>
      <w:tr w:rsidR="009E2497" w:rsidRPr="002A491F" w:rsidTr="00C70BBD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Obestavěný prostor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Obestavěný prostor budovy je součet obestavěných prostor základů, spodní a vrchní části objektu a zastřešení. Obestavěný prostor základů je dán kubaturou základových konstrukcí. Obestavěný prostor objektu a zastřešení je ohraničen vnějšími plochami obvodových konstrukcí, dole rovinou spodní úrovně podlahové konstrukce a nahoře vnějšími plochami střechy.</w:t>
            </w:r>
          </w:p>
        </w:tc>
      </w:tr>
      <w:tr w:rsidR="00C70BBD" w:rsidRPr="002A491F" w:rsidTr="00C70BBD">
        <w:trPr>
          <w:trHeight w:val="567"/>
        </w:trPr>
        <w:tc>
          <w:tcPr>
            <w:tcW w:w="2263" w:type="dxa"/>
            <w:vMerge/>
          </w:tcPr>
          <w:p w:rsidR="00C70BBD" w:rsidRPr="002A491F" w:rsidRDefault="00C70BBD" w:rsidP="00C70BBD"/>
        </w:tc>
        <w:tc>
          <w:tcPr>
            <w:tcW w:w="8080" w:type="dxa"/>
            <w:vAlign w:val="center"/>
          </w:tcPr>
          <w:p w:rsidR="00C70BBD" w:rsidRPr="002A491F" w:rsidRDefault="00C70BBD" w:rsidP="00C70BBD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 xml:space="preserve">XY (dohledat v PD, resp. </w:t>
            </w:r>
            <w:r>
              <w:rPr>
                <w:b/>
                <w:bCs/>
                <w:i/>
                <w:iCs/>
                <w:color w:val="0000FF"/>
              </w:rPr>
              <w:t>pasportu)</w:t>
            </w:r>
          </w:p>
        </w:tc>
      </w:tr>
      <w:tr w:rsidR="009E2497" w:rsidRPr="002A491F" w:rsidTr="00C70BBD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Počet nadzemních a podzemních podlaží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Součet všech podlaží v budově. Je-li budova podsklepená, pak se započítávají i podzemní podlaží. Pro statistické účely se obyvatelné podkroví (zpravidla u rodinných domů) započítává jako samostatné nadzemní podlaží.</w:t>
            </w:r>
          </w:p>
        </w:tc>
      </w:tr>
      <w:tr w:rsidR="00C70BBD" w:rsidRPr="002A491F" w:rsidTr="00C70BBD">
        <w:trPr>
          <w:trHeight w:val="567"/>
        </w:trPr>
        <w:tc>
          <w:tcPr>
            <w:tcW w:w="2263" w:type="dxa"/>
            <w:vMerge/>
          </w:tcPr>
          <w:p w:rsidR="00C70BBD" w:rsidRPr="002A491F" w:rsidRDefault="00C70BBD" w:rsidP="00C70BBD"/>
        </w:tc>
        <w:tc>
          <w:tcPr>
            <w:tcW w:w="8080" w:type="dxa"/>
            <w:vAlign w:val="center"/>
          </w:tcPr>
          <w:p w:rsidR="00C70BBD" w:rsidRPr="002A491F" w:rsidRDefault="00C70BBD" w:rsidP="00C70BBD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 xml:space="preserve">XY (dohledat v PD, resp. </w:t>
            </w:r>
            <w:r>
              <w:rPr>
                <w:b/>
                <w:bCs/>
                <w:i/>
                <w:iCs/>
                <w:color w:val="0000FF"/>
              </w:rPr>
              <w:t>pasportu)</w:t>
            </w:r>
          </w:p>
        </w:tc>
      </w:tr>
      <w:tr w:rsidR="009E2497" w:rsidRPr="002A491F" w:rsidTr="00C70BBD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Počet bytů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D05E84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Počtem bytů v budově se rozumí součet bytů, do kterého se zahrnou všechny byty trvale obydlené jako stavebně technické jednotky (tzn., administrativně rozdělený byt se počítá jako jedna bytová jednotka) a dále všechny neobydlené byty i byty uvolněné dočasně k jiným účelům než k bydlení.</w:t>
            </w:r>
            <w:r>
              <w:rPr>
                <w:i/>
                <w:iCs/>
              </w:rPr>
              <w:t xml:space="preserve"> </w:t>
            </w:r>
            <w:r w:rsidRPr="002A491F">
              <w:rPr>
                <w:i/>
                <w:iCs/>
              </w:rPr>
              <w:t>Bytem se rozumí soubor místností, popřípadě jedna obytná místnost, který svým stavebně technickým uspořádáním a vybavením splňuje požadavky na trvalé bydlení a je k tomuto účelu užívání určen.</w:t>
            </w:r>
          </w:p>
        </w:tc>
      </w:tr>
      <w:tr w:rsidR="009E2497" w:rsidRPr="002A491F" w:rsidTr="00C70BBD">
        <w:trPr>
          <w:trHeight w:val="397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XY (uvede se počet bytů celkem)</w:t>
            </w:r>
          </w:p>
        </w:tc>
      </w:tr>
      <w:tr w:rsidR="009E2497" w:rsidRPr="002A491F" w:rsidTr="00C70BBD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lastRenderedPageBreak/>
              <w:t>Druh svislé nosné konstrukce:</w:t>
            </w:r>
          </w:p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Za nosné zdi se považují ty, které nesou stropy a střechu. Při určování převažujícího materiálu nosných konstrukcí se nepřihlíží k materiálu základů ani příček. Jsou-li nosné konstrukce více materiálů, uvede se převažující materiál.</w:t>
            </w:r>
          </w:p>
        </w:tc>
      </w:tr>
      <w:tr w:rsidR="009E2497" w:rsidRPr="002A491F" w:rsidTr="00C70BBD">
        <w:trPr>
          <w:trHeight w:val="2665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cihly, tvárnice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kámen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kámen a cihly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stěnové panely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nepálené cihly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dřevo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jiné materiály a kombinace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kámen, cihly, tvárnice</w:t>
            </w:r>
          </w:p>
          <w:p w:rsidR="009E2497" w:rsidRPr="002A491F" w:rsidRDefault="009E2497" w:rsidP="002A491F">
            <w:pPr>
              <w:ind w:left="708" w:hanging="246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monolit</w:t>
            </w:r>
          </w:p>
          <w:p w:rsidR="009E2497" w:rsidRPr="002A491F" w:rsidRDefault="009E2497" w:rsidP="002A491F">
            <w:pPr>
              <w:ind w:left="708" w:hanging="246"/>
              <w:rPr>
                <w:i/>
                <w:iCs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nezjištěno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Přípojka kanalizace</w:t>
            </w:r>
          </w:p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Připojením budovy na odpad se rozumí, zda má dům domovní přípojku na kanalizační síť (veřejnou), vlastní domácí čističku odpadních vod, žumpu, jímku či septik, nebo zda je bez kanalizace a jímky (přímý odpad do terénu či vodoteče).</w:t>
            </w:r>
          </w:p>
        </w:tc>
      </w:tr>
      <w:tr w:rsidR="009E2497" w:rsidRPr="002A491F" w:rsidTr="006F44C1">
        <w:trPr>
          <w:trHeight w:val="1474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left="746" w:hanging="567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  <w:r w:rsidR="00C70BBD">
              <w:rPr>
                <w:b/>
                <w:bCs/>
                <w:i/>
                <w:iCs/>
                <w:color w:val="0000FF"/>
              </w:rPr>
              <w:t xml:space="preserve"> podle bodu (e) v pasportu</w:t>
            </w:r>
          </w:p>
          <w:p w:rsidR="009E2497" w:rsidRPr="002A491F" w:rsidRDefault="009E2497" w:rsidP="002A491F">
            <w:pPr>
              <w:ind w:left="746" w:hanging="284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přípojka na kanalizační síť</w:t>
            </w:r>
          </w:p>
          <w:p w:rsidR="009E2497" w:rsidRPr="002A491F" w:rsidRDefault="009E2497" w:rsidP="002A491F">
            <w:pPr>
              <w:ind w:left="746" w:hanging="284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vlastní čistírna odpadních vod</w:t>
            </w:r>
          </w:p>
          <w:p w:rsidR="009E2497" w:rsidRPr="002A491F" w:rsidRDefault="009E2497" w:rsidP="002A491F">
            <w:pPr>
              <w:ind w:left="746" w:hanging="284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septik s filtrací</w:t>
            </w:r>
          </w:p>
          <w:p w:rsidR="009E2497" w:rsidRPr="002A491F" w:rsidRDefault="009E2497" w:rsidP="002A491F">
            <w:pPr>
              <w:ind w:left="746" w:hanging="284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žumpa, jímka</w:t>
            </w:r>
          </w:p>
          <w:p w:rsidR="009E2497" w:rsidRPr="002A491F" w:rsidRDefault="009E2497" w:rsidP="002A491F">
            <w:pPr>
              <w:ind w:left="746" w:hanging="284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bez kanalizace a jímky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Přípojka vodovodu</w:t>
            </w:r>
          </w:p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Připojením budovy na vodovod se rozumí vybavenost budovy z titulu napojení na vodovod. S vodovodem znamená, že je budova napojena na vodovod z veřejné sítě nebo na vodovod domácí (ze studny).</w:t>
            </w:r>
          </w:p>
        </w:tc>
      </w:tr>
      <w:tr w:rsidR="009E2497" w:rsidRPr="002A491F" w:rsidTr="006F44C1">
        <w:trPr>
          <w:trHeight w:val="1020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  <w:r w:rsidR="00C70BBD">
              <w:rPr>
                <w:b/>
                <w:bCs/>
                <w:i/>
                <w:iCs/>
                <w:color w:val="0000FF"/>
              </w:rPr>
              <w:t xml:space="preserve"> podle bodu (e) v pasportu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přípojka na vodovodní řad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vlastní vodovod (studna)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bez vodovodu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Přípojka plynu</w:t>
            </w:r>
          </w:p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Připojení budovy na plyn charakterizuje možnosti využívání plynu a jeho zdroje z veřejné sítě či domovního zásobníku. Veřejnou sítí se rozumí plynovodní síť zemního plynu, případně lokální síť nebo zásobník plynu s rozvodem pro více odběratelů. Plyn zavedený z veřejné sítě – jeho spotřeba se zaznamenává plynoměrem.</w:t>
            </w:r>
          </w:p>
        </w:tc>
      </w:tr>
      <w:tr w:rsidR="009E2497" w:rsidRPr="002A491F" w:rsidTr="006F44C1">
        <w:trPr>
          <w:trHeight w:val="1247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  <w:r w:rsidR="00C70BBD">
              <w:rPr>
                <w:b/>
                <w:bCs/>
                <w:i/>
                <w:iCs/>
                <w:color w:val="0000FF"/>
              </w:rPr>
              <w:t xml:space="preserve"> podle bodu (e) v pasportu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plyn z veřejné sítě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plyn z domovního zásobníku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bez plynu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nedefinováno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Způsob vytápění</w:t>
            </w:r>
          </w:p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Způsobem vytápění budovy se rozumí vytápění budovy centrálním, lokálním či jiným způsobem; uvádí se převažující způsob vytápění v budově.</w:t>
            </w:r>
          </w:p>
        </w:tc>
      </w:tr>
      <w:tr w:rsidR="009E2497" w:rsidRPr="002A491F" w:rsidTr="006F44C1">
        <w:trPr>
          <w:trHeight w:val="1304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  <w:r w:rsidR="00C70BBD">
              <w:rPr>
                <w:b/>
                <w:bCs/>
                <w:i/>
                <w:iCs/>
                <w:color w:val="0000FF"/>
              </w:rPr>
              <w:t xml:space="preserve"> podle bodu (c) v pasportu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centrální domovní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centrální dálkové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lokální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i/>
                <w:iCs/>
                <w:color w:val="0000FF"/>
              </w:rPr>
            </w:pPr>
            <w:r w:rsidRPr="002A491F">
              <w:rPr>
                <w:b/>
                <w:bCs/>
                <w:i/>
                <w:iCs/>
                <w:color w:val="0000FF"/>
              </w:rPr>
              <w:t>jiné (i bez topení)</w:t>
            </w:r>
          </w:p>
        </w:tc>
      </w:tr>
      <w:tr w:rsidR="009E2497" w:rsidRPr="002A491F" w:rsidTr="009E2497">
        <w:trPr>
          <w:trHeight w:val="20"/>
        </w:trPr>
        <w:tc>
          <w:tcPr>
            <w:tcW w:w="2263" w:type="dxa"/>
            <w:vMerge w:val="restart"/>
          </w:tcPr>
          <w:p w:rsidR="009E2497" w:rsidRPr="002A491F" w:rsidRDefault="009E2497" w:rsidP="002A491F">
            <w:r w:rsidRPr="002A491F">
              <w:t>Výtah</w:t>
            </w:r>
          </w:p>
          <w:p w:rsidR="009E2497" w:rsidRPr="002A491F" w:rsidRDefault="009E2497" w:rsidP="002A491F"/>
        </w:tc>
        <w:tc>
          <w:tcPr>
            <w:tcW w:w="8080" w:type="dxa"/>
            <w:vAlign w:val="center"/>
          </w:tcPr>
          <w:p w:rsidR="009E2497" w:rsidRPr="002A491F" w:rsidRDefault="009E2497" w:rsidP="002A491F">
            <w:pPr>
              <w:jc w:val="center"/>
              <w:rPr>
                <w:i/>
                <w:iCs/>
              </w:rPr>
            </w:pPr>
            <w:r w:rsidRPr="002A491F">
              <w:rPr>
                <w:i/>
                <w:iCs/>
              </w:rPr>
              <w:t>Vybavením budovy výtahem se rozumí takové vybavení budovy, které mohou uživatelé bytů v budově běžně využívat.</w:t>
            </w:r>
          </w:p>
        </w:tc>
      </w:tr>
      <w:tr w:rsidR="009E2497" w:rsidRPr="002A491F" w:rsidTr="009E2497">
        <w:trPr>
          <w:trHeight w:val="794"/>
        </w:trPr>
        <w:tc>
          <w:tcPr>
            <w:tcW w:w="2263" w:type="dxa"/>
            <w:vMerge/>
          </w:tcPr>
          <w:p w:rsidR="009E2497" w:rsidRPr="002A491F" w:rsidRDefault="009E2497" w:rsidP="002A491F"/>
        </w:tc>
        <w:tc>
          <w:tcPr>
            <w:tcW w:w="8080" w:type="dxa"/>
          </w:tcPr>
          <w:p w:rsidR="009E2497" w:rsidRPr="002A491F" w:rsidRDefault="009E2497" w:rsidP="002A491F">
            <w:pPr>
              <w:ind w:firstLine="179"/>
              <w:rPr>
                <w:b/>
                <w:bCs/>
                <w:i/>
                <w:iCs/>
              </w:rPr>
            </w:pPr>
            <w:r w:rsidRPr="002A491F">
              <w:rPr>
                <w:b/>
                <w:bCs/>
                <w:i/>
                <w:iCs/>
                <w:color w:val="0000FF"/>
                <w:highlight w:val="yellow"/>
              </w:rPr>
              <w:t>Nehodící se bude škrtnuto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color w:val="0000FF"/>
              </w:rPr>
            </w:pPr>
            <w:r w:rsidRPr="002A491F">
              <w:rPr>
                <w:b/>
                <w:bCs/>
                <w:color w:val="0000FF"/>
              </w:rPr>
              <w:t>s výtahem</w:t>
            </w:r>
          </w:p>
          <w:p w:rsidR="009E2497" w:rsidRPr="002A491F" w:rsidRDefault="009E2497" w:rsidP="002A491F">
            <w:pPr>
              <w:ind w:firstLine="462"/>
              <w:rPr>
                <w:b/>
                <w:bCs/>
                <w:color w:val="0000FF"/>
              </w:rPr>
            </w:pPr>
            <w:r w:rsidRPr="002A491F">
              <w:rPr>
                <w:b/>
                <w:bCs/>
                <w:color w:val="0000FF"/>
              </w:rPr>
              <w:t>bez výtahu</w:t>
            </w:r>
          </w:p>
        </w:tc>
      </w:tr>
    </w:tbl>
    <w:p w:rsidR="002A491F" w:rsidRPr="002A491F" w:rsidRDefault="002A491F" w:rsidP="002A491F">
      <w:pPr>
        <w:spacing w:before="40" w:line="252" w:lineRule="auto"/>
        <w:rPr>
          <w:sz w:val="4"/>
          <w:szCs w:val="4"/>
        </w:rPr>
      </w:pPr>
    </w:p>
    <w:p w:rsidR="00E934C5" w:rsidRPr="00355823" w:rsidRDefault="00E934C5" w:rsidP="002A491F">
      <w:pPr>
        <w:spacing w:before="40" w:line="252" w:lineRule="auto"/>
        <w:rPr>
          <w:sz w:val="22"/>
          <w:szCs w:val="22"/>
        </w:rPr>
      </w:pPr>
    </w:p>
    <w:sectPr w:rsidR="00E934C5" w:rsidRPr="00355823" w:rsidSect="00CC3B13">
      <w:headerReference w:type="default" r:id="rId11"/>
      <w:pgSz w:w="11906" w:h="16838"/>
      <w:pgMar w:top="851" w:right="566" w:bottom="709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0E" w:rsidRDefault="0074180E" w:rsidP="00E712A7">
      <w:pPr>
        <w:spacing w:before="0" w:line="240" w:lineRule="auto"/>
      </w:pPr>
      <w:r>
        <w:separator/>
      </w:r>
    </w:p>
  </w:endnote>
  <w:endnote w:type="continuationSeparator" w:id="0">
    <w:p w:rsidR="0074180E" w:rsidRDefault="0074180E" w:rsidP="00E712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0E" w:rsidRDefault="0074180E" w:rsidP="00E712A7">
      <w:pPr>
        <w:spacing w:before="0" w:line="240" w:lineRule="auto"/>
      </w:pPr>
      <w:r>
        <w:separator/>
      </w:r>
    </w:p>
  </w:footnote>
  <w:footnote w:type="continuationSeparator" w:id="0">
    <w:p w:rsidR="0074180E" w:rsidRDefault="0074180E" w:rsidP="00E712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0E" w:rsidRPr="00CC3B13" w:rsidRDefault="0074180E" w:rsidP="00E712A7">
    <w:pPr>
      <w:spacing w:line="240" w:lineRule="auto"/>
      <w:jc w:val="right"/>
      <w:rPr>
        <w:rFonts w:ascii="Times New Roman" w:eastAsia="Times New Roman" w:hAnsi="Times New Roman" w:cs="Times New Roman"/>
        <w:lang w:eastAsia="cs-CZ"/>
      </w:rPr>
    </w:pPr>
  </w:p>
  <w:p w:rsidR="0074180E" w:rsidRPr="003A5120" w:rsidRDefault="0074180E" w:rsidP="003A5120">
    <w:pPr>
      <w:pStyle w:val="Zhlav"/>
      <w:tabs>
        <w:tab w:val="clear" w:pos="4536"/>
        <w:tab w:val="clear" w:pos="9072"/>
        <w:tab w:val="right" w:pos="10206"/>
      </w:tabs>
    </w:pPr>
    <w:r>
      <w:rPr>
        <w:rFonts w:eastAsia="Times New Roman"/>
        <w:i/>
        <w:lang w:eastAsia="cs-CZ"/>
      </w:rPr>
      <w:t xml:space="preserve">Formulář stavebního úřadu – </w:t>
    </w:r>
    <w:r>
      <w:rPr>
        <w:rFonts w:eastAsia="Times New Roman"/>
        <w:b/>
        <w:bCs/>
        <w:i/>
        <w:lang w:eastAsia="cs-CZ"/>
      </w:rPr>
      <w:t>OVĚŘENÍ PASPORTU STAVBY</w:t>
    </w:r>
    <w:r>
      <w:rPr>
        <w:rFonts w:eastAsia="Times New Roman"/>
        <w:i/>
        <w:lang w:eastAsia="cs-CZ"/>
      </w:rPr>
      <w:tab/>
    </w: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8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BB9"/>
    <w:multiLevelType w:val="hybridMultilevel"/>
    <w:tmpl w:val="22DEFD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AB0"/>
    <w:multiLevelType w:val="hybridMultilevel"/>
    <w:tmpl w:val="7EE8FA82"/>
    <w:lvl w:ilvl="0" w:tplc="6BE48C50">
      <w:start w:val="569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3F2C67"/>
    <w:multiLevelType w:val="hybridMultilevel"/>
    <w:tmpl w:val="F4D093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EF0703"/>
    <w:multiLevelType w:val="hybridMultilevel"/>
    <w:tmpl w:val="0A2453B2"/>
    <w:lvl w:ilvl="0" w:tplc="8F426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5DEC"/>
    <w:multiLevelType w:val="hybridMultilevel"/>
    <w:tmpl w:val="DDBE4FB6"/>
    <w:lvl w:ilvl="0" w:tplc="04050019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E0330"/>
    <w:multiLevelType w:val="hybridMultilevel"/>
    <w:tmpl w:val="52505DFE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1441"/>
    <w:multiLevelType w:val="hybridMultilevel"/>
    <w:tmpl w:val="8868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0688"/>
    <w:multiLevelType w:val="hybridMultilevel"/>
    <w:tmpl w:val="04627F1C"/>
    <w:lvl w:ilvl="0" w:tplc="46245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3227"/>
    <w:multiLevelType w:val="hybridMultilevel"/>
    <w:tmpl w:val="7E66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AE"/>
    <w:multiLevelType w:val="hybridMultilevel"/>
    <w:tmpl w:val="250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6D9A"/>
    <w:multiLevelType w:val="hybridMultilevel"/>
    <w:tmpl w:val="F6E0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22B7"/>
    <w:multiLevelType w:val="hybridMultilevel"/>
    <w:tmpl w:val="0824C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97C56"/>
    <w:multiLevelType w:val="hybridMultilevel"/>
    <w:tmpl w:val="89DA0D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AD3CFF"/>
    <w:multiLevelType w:val="hybridMultilevel"/>
    <w:tmpl w:val="7C649B0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3404229"/>
    <w:multiLevelType w:val="hybridMultilevel"/>
    <w:tmpl w:val="E1563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E653A"/>
    <w:multiLevelType w:val="hybridMultilevel"/>
    <w:tmpl w:val="35C65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C0033"/>
    <w:multiLevelType w:val="hybridMultilevel"/>
    <w:tmpl w:val="6EDC613E"/>
    <w:lvl w:ilvl="0" w:tplc="FBB4E4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1478E"/>
    <w:multiLevelType w:val="hybridMultilevel"/>
    <w:tmpl w:val="BF444A66"/>
    <w:lvl w:ilvl="0" w:tplc="529CACC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8876DFA"/>
    <w:multiLevelType w:val="hybridMultilevel"/>
    <w:tmpl w:val="B2FC256A"/>
    <w:lvl w:ilvl="0" w:tplc="3834B1EE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6D75BE"/>
    <w:multiLevelType w:val="hybridMultilevel"/>
    <w:tmpl w:val="DAE40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77CE8"/>
    <w:multiLevelType w:val="hybridMultilevel"/>
    <w:tmpl w:val="47CCCD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B4333"/>
    <w:multiLevelType w:val="hybridMultilevel"/>
    <w:tmpl w:val="6C2A24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401E53"/>
    <w:multiLevelType w:val="hybridMultilevel"/>
    <w:tmpl w:val="7BC8171C"/>
    <w:lvl w:ilvl="0" w:tplc="3834B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F5D19"/>
    <w:multiLevelType w:val="hybridMultilevel"/>
    <w:tmpl w:val="8EF00F48"/>
    <w:lvl w:ilvl="0" w:tplc="D6C86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0"/>
  </w:num>
  <w:num w:numId="7">
    <w:abstractNumId w:val="12"/>
  </w:num>
  <w:num w:numId="8">
    <w:abstractNumId w:val="5"/>
  </w:num>
  <w:num w:numId="9">
    <w:abstractNumId w:val="23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16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</w:num>
  <w:num w:numId="19">
    <w:abstractNumId w:val="19"/>
  </w:num>
  <w:num w:numId="20">
    <w:abstractNumId w:val="6"/>
  </w:num>
  <w:num w:numId="21">
    <w:abstractNumId w:val="8"/>
  </w:num>
  <w:num w:numId="22">
    <w:abstractNumId w:val="9"/>
  </w:num>
  <w:num w:numId="23">
    <w:abstractNumId w:val="14"/>
  </w:num>
  <w:num w:numId="24">
    <w:abstractNumId w:val="18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7"/>
    <w:rsid w:val="00015899"/>
    <w:rsid w:val="00023C78"/>
    <w:rsid w:val="00025045"/>
    <w:rsid w:val="000335D0"/>
    <w:rsid w:val="00036346"/>
    <w:rsid w:val="000503D5"/>
    <w:rsid w:val="00066EBA"/>
    <w:rsid w:val="000679CB"/>
    <w:rsid w:val="00072F04"/>
    <w:rsid w:val="00091FBE"/>
    <w:rsid w:val="000A0B27"/>
    <w:rsid w:val="000A492D"/>
    <w:rsid w:val="000A7739"/>
    <w:rsid w:val="000C1E4B"/>
    <w:rsid w:val="000C392A"/>
    <w:rsid w:val="000C4597"/>
    <w:rsid w:val="000D15FF"/>
    <w:rsid w:val="000D2567"/>
    <w:rsid w:val="000E5CCA"/>
    <w:rsid w:val="000F1683"/>
    <w:rsid w:val="000F21BA"/>
    <w:rsid w:val="000F5218"/>
    <w:rsid w:val="000F60C7"/>
    <w:rsid w:val="001015B3"/>
    <w:rsid w:val="00103D61"/>
    <w:rsid w:val="0011031B"/>
    <w:rsid w:val="00122D91"/>
    <w:rsid w:val="00126DD2"/>
    <w:rsid w:val="00135367"/>
    <w:rsid w:val="00143987"/>
    <w:rsid w:val="0014579A"/>
    <w:rsid w:val="001468BB"/>
    <w:rsid w:val="00147DDE"/>
    <w:rsid w:val="0015011E"/>
    <w:rsid w:val="0016214D"/>
    <w:rsid w:val="00167961"/>
    <w:rsid w:val="001737B2"/>
    <w:rsid w:val="00174EF9"/>
    <w:rsid w:val="001806E9"/>
    <w:rsid w:val="00183924"/>
    <w:rsid w:val="00193A99"/>
    <w:rsid w:val="00195AF3"/>
    <w:rsid w:val="001A38CD"/>
    <w:rsid w:val="001C3DBF"/>
    <w:rsid w:val="001C6BA1"/>
    <w:rsid w:val="001D0F56"/>
    <w:rsid w:val="001D3096"/>
    <w:rsid w:val="001E3AC7"/>
    <w:rsid w:val="001F05BD"/>
    <w:rsid w:val="001F202C"/>
    <w:rsid w:val="001F57D5"/>
    <w:rsid w:val="001F738A"/>
    <w:rsid w:val="00202AFB"/>
    <w:rsid w:val="002052A3"/>
    <w:rsid w:val="00213378"/>
    <w:rsid w:val="00216024"/>
    <w:rsid w:val="00232228"/>
    <w:rsid w:val="002377D8"/>
    <w:rsid w:val="00241B25"/>
    <w:rsid w:val="00244A8D"/>
    <w:rsid w:val="002461CF"/>
    <w:rsid w:val="0024636D"/>
    <w:rsid w:val="00257E97"/>
    <w:rsid w:val="0027440F"/>
    <w:rsid w:val="0028624A"/>
    <w:rsid w:val="002A491F"/>
    <w:rsid w:val="002A5C30"/>
    <w:rsid w:val="002B5CDC"/>
    <w:rsid w:val="002C5AD9"/>
    <w:rsid w:val="002E28A7"/>
    <w:rsid w:val="002E4926"/>
    <w:rsid w:val="002F07FA"/>
    <w:rsid w:val="002F1894"/>
    <w:rsid w:val="002F360E"/>
    <w:rsid w:val="002F5B7D"/>
    <w:rsid w:val="002F7A0F"/>
    <w:rsid w:val="003077FD"/>
    <w:rsid w:val="00330FBB"/>
    <w:rsid w:val="00342583"/>
    <w:rsid w:val="003426D5"/>
    <w:rsid w:val="00353AA7"/>
    <w:rsid w:val="00355823"/>
    <w:rsid w:val="00360001"/>
    <w:rsid w:val="00363170"/>
    <w:rsid w:val="00367F31"/>
    <w:rsid w:val="003763A0"/>
    <w:rsid w:val="00377C52"/>
    <w:rsid w:val="003A4A8B"/>
    <w:rsid w:val="003A5120"/>
    <w:rsid w:val="003B153A"/>
    <w:rsid w:val="003B3A55"/>
    <w:rsid w:val="003B4913"/>
    <w:rsid w:val="003B55F8"/>
    <w:rsid w:val="003B6B18"/>
    <w:rsid w:val="003B6FCC"/>
    <w:rsid w:val="003C7C87"/>
    <w:rsid w:val="003D2564"/>
    <w:rsid w:val="003D2B2D"/>
    <w:rsid w:val="003D6E65"/>
    <w:rsid w:val="003E646B"/>
    <w:rsid w:val="003F0E0F"/>
    <w:rsid w:val="003F504D"/>
    <w:rsid w:val="004179A2"/>
    <w:rsid w:val="00430F6F"/>
    <w:rsid w:val="00464A1E"/>
    <w:rsid w:val="00472DE5"/>
    <w:rsid w:val="00473836"/>
    <w:rsid w:val="00482F53"/>
    <w:rsid w:val="004A5DB1"/>
    <w:rsid w:val="004B487B"/>
    <w:rsid w:val="004C501B"/>
    <w:rsid w:val="004E23B4"/>
    <w:rsid w:val="004E6B0D"/>
    <w:rsid w:val="004F1BA8"/>
    <w:rsid w:val="004F5209"/>
    <w:rsid w:val="004F777D"/>
    <w:rsid w:val="005028D0"/>
    <w:rsid w:val="00502F7F"/>
    <w:rsid w:val="005072C6"/>
    <w:rsid w:val="005128B1"/>
    <w:rsid w:val="00514B23"/>
    <w:rsid w:val="00525622"/>
    <w:rsid w:val="005275EE"/>
    <w:rsid w:val="0055043F"/>
    <w:rsid w:val="00556CDC"/>
    <w:rsid w:val="005779B5"/>
    <w:rsid w:val="00593A91"/>
    <w:rsid w:val="005A0A03"/>
    <w:rsid w:val="005A3580"/>
    <w:rsid w:val="005A369F"/>
    <w:rsid w:val="005B568D"/>
    <w:rsid w:val="005B67C0"/>
    <w:rsid w:val="005D3687"/>
    <w:rsid w:val="005D72A7"/>
    <w:rsid w:val="005E25F9"/>
    <w:rsid w:val="005E2D6A"/>
    <w:rsid w:val="005E6739"/>
    <w:rsid w:val="00604FA5"/>
    <w:rsid w:val="00610D6E"/>
    <w:rsid w:val="00620195"/>
    <w:rsid w:val="00623CE6"/>
    <w:rsid w:val="00625628"/>
    <w:rsid w:val="00627462"/>
    <w:rsid w:val="00631DC1"/>
    <w:rsid w:val="00647D48"/>
    <w:rsid w:val="00662B35"/>
    <w:rsid w:val="00665397"/>
    <w:rsid w:val="0067518F"/>
    <w:rsid w:val="006773D5"/>
    <w:rsid w:val="00683F5A"/>
    <w:rsid w:val="00690A65"/>
    <w:rsid w:val="00690AE3"/>
    <w:rsid w:val="00692F10"/>
    <w:rsid w:val="0069736A"/>
    <w:rsid w:val="006A05C0"/>
    <w:rsid w:val="006A3F06"/>
    <w:rsid w:val="006A731C"/>
    <w:rsid w:val="006C248B"/>
    <w:rsid w:val="006D1B8E"/>
    <w:rsid w:val="006D6145"/>
    <w:rsid w:val="006E2571"/>
    <w:rsid w:val="006F3274"/>
    <w:rsid w:val="006F44C1"/>
    <w:rsid w:val="007002C8"/>
    <w:rsid w:val="00703079"/>
    <w:rsid w:val="00712FC3"/>
    <w:rsid w:val="00714847"/>
    <w:rsid w:val="00715CD4"/>
    <w:rsid w:val="00716009"/>
    <w:rsid w:val="00717465"/>
    <w:rsid w:val="0071795D"/>
    <w:rsid w:val="0072640F"/>
    <w:rsid w:val="00733F2D"/>
    <w:rsid w:val="00734B0F"/>
    <w:rsid w:val="00736316"/>
    <w:rsid w:val="0074098D"/>
    <w:rsid w:val="0074180E"/>
    <w:rsid w:val="00741F21"/>
    <w:rsid w:val="007464C4"/>
    <w:rsid w:val="0075304E"/>
    <w:rsid w:val="00772799"/>
    <w:rsid w:val="007A4AA8"/>
    <w:rsid w:val="007C0852"/>
    <w:rsid w:val="007D344D"/>
    <w:rsid w:val="007D38C0"/>
    <w:rsid w:val="007D51E7"/>
    <w:rsid w:val="007E0C8F"/>
    <w:rsid w:val="007E56A4"/>
    <w:rsid w:val="007E5CD2"/>
    <w:rsid w:val="007F0227"/>
    <w:rsid w:val="008020B8"/>
    <w:rsid w:val="008020B9"/>
    <w:rsid w:val="00806B47"/>
    <w:rsid w:val="00831BF3"/>
    <w:rsid w:val="0083567A"/>
    <w:rsid w:val="00842142"/>
    <w:rsid w:val="0085546E"/>
    <w:rsid w:val="008740EC"/>
    <w:rsid w:val="00885D68"/>
    <w:rsid w:val="00897CF9"/>
    <w:rsid w:val="008A1AC7"/>
    <w:rsid w:val="008A715B"/>
    <w:rsid w:val="008A7EA9"/>
    <w:rsid w:val="008B05B4"/>
    <w:rsid w:val="008B5DC2"/>
    <w:rsid w:val="008C106C"/>
    <w:rsid w:val="008C7066"/>
    <w:rsid w:val="008D5823"/>
    <w:rsid w:val="008E3185"/>
    <w:rsid w:val="008E7D69"/>
    <w:rsid w:val="008F0269"/>
    <w:rsid w:val="00900F2B"/>
    <w:rsid w:val="00910044"/>
    <w:rsid w:val="00915B6E"/>
    <w:rsid w:val="00925D98"/>
    <w:rsid w:val="00927AB0"/>
    <w:rsid w:val="00930C19"/>
    <w:rsid w:val="00931BC4"/>
    <w:rsid w:val="00945908"/>
    <w:rsid w:val="0094714E"/>
    <w:rsid w:val="00957FDB"/>
    <w:rsid w:val="009742B1"/>
    <w:rsid w:val="009742D7"/>
    <w:rsid w:val="00975790"/>
    <w:rsid w:val="00975D47"/>
    <w:rsid w:val="00981832"/>
    <w:rsid w:val="00983E20"/>
    <w:rsid w:val="009844B4"/>
    <w:rsid w:val="0099133D"/>
    <w:rsid w:val="00995555"/>
    <w:rsid w:val="009A4F0E"/>
    <w:rsid w:val="009B48F2"/>
    <w:rsid w:val="009C38BF"/>
    <w:rsid w:val="009C6C8E"/>
    <w:rsid w:val="009C7AB1"/>
    <w:rsid w:val="009D1AEA"/>
    <w:rsid w:val="009E157F"/>
    <w:rsid w:val="009E2497"/>
    <w:rsid w:val="009E31AA"/>
    <w:rsid w:val="009E7DEA"/>
    <w:rsid w:val="009F22B2"/>
    <w:rsid w:val="009F7E3F"/>
    <w:rsid w:val="00A051F1"/>
    <w:rsid w:val="00A07DFE"/>
    <w:rsid w:val="00A26DD0"/>
    <w:rsid w:val="00A32C26"/>
    <w:rsid w:val="00A36A8E"/>
    <w:rsid w:val="00A417B5"/>
    <w:rsid w:val="00A42C18"/>
    <w:rsid w:val="00A50D62"/>
    <w:rsid w:val="00A63447"/>
    <w:rsid w:val="00A65E74"/>
    <w:rsid w:val="00A72312"/>
    <w:rsid w:val="00A87CBB"/>
    <w:rsid w:val="00AA764E"/>
    <w:rsid w:val="00AB2539"/>
    <w:rsid w:val="00AB693E"/>
    <w:rsid w:val="00AC0528"/>
    <w:rsid w:val="00AC3402"/>
    <w:rsid w:val="00AC492C"/>
    <w:rsid w:val="00AE27C0"/>
    <w:rsid w:val="00AF3ED6"/>
    <w:rsid w:val="00B01B5A"/>
    <w:rsid w:val="00B0558F"/>
    <w:rsid w:val="00B056DE"/>
    <w:rsid w:val="00B11806"/>
    <w:rsid w:val="00B204E7"/>
    <w:rsid w:val="00B30BF9"/>
    <w:rsid w:val="00B40EDE"/>
    <w:rsid w:val="00B428E0"/>
    <w:rsid w:val="00B46432"/>
    <w:rsid w:val="00B47F83"/>
    <w:rsid w:val="00B5303B"/>
    <w:rsid w:val="00B5376F"/>
    <w:rsid w:val="00B55500"/>
    <w:rsid w:val="00B658F2"/>
    <w:rsid w:val="00B749DB"/>
    <w:rsid w:val="00B91E15"/>
    <w:rsid w:val="00B926D0"/>
    <w:rsid w:val="00B959C4"/>
    <w:rsid w:val="00BB2476"/>
    <w:rsid w:val="00BB528E"/>
    <w:rsid w:val="00BC3510"/>
    <w:rsid w:val="00BC5467"/>
    <w:rsid w:val="00BE002B"/>
    <w:rsid w:val="00BE25B1"/>
    <w:rsid w:val="00BE77F4"/>
    <w:rsid w:val="00C14922"/>
    <w:rsid w:val="00C14B26"/>
    <w:rsid w:val="00C217A3"/>
    <w:rsid w:val="00C34312"/>
    <w:rsid w:val="00C41452"/>
    <w:rsid w:val="00C4209A"/>
    <w:rsid w:val="00C57039"/>
    <w:rsid w:val="00C6293F"/>
    <w:rsid w:val="00C663B5"/>
    <w:rsid w:val="00C669EE"/>
    <w:rsid w:val="00C70BBD"/>
    <w:rsid w:val="00C7283A"/>
    <w:rsid w:val="00C750A3"/>
    <w:rsid w:val="00CA6085"/>
    <w:rsid w:val="00CB55AA"/>
    <w:rsid w:val="00CC3B13"/>
    <w:rsid w:val="00CC5009"/>
    <w:rsid w:val="00CC52EE"/>
    <w:rsid w:val="00CE3517"/>
    <w:rsid w:val="00CE66C3"/>
    <w:rsid w:val="00CF0696"/>
    <w:rsid w:val="00CF1DAD"/>
    <w:rsid w:val="00D05E84"/>
    <w:rsid w:val="00D134D3"/>
    <w:rsid w:val="00D2713D"/>
    <w:rsid w:val="00D3393D"/>
    <w:rsid w:val="00D35265"/>
    <w:rsid w:val="00D36ED8"/>
    <w:rsid w:val="00D37B71"/>
    <w:rsid w:val="00D4291D"/>
    <w:rsid w:val="00D42C3B"/>
    <w:rsid w:val="00D43F87"/>
    <w:rsid w:val="00D47619"/>
    <w:rsid w:val="00D50354"/>
    <w:rsid w:val="00D6381E"/>
    <w:rsid w:val="00D74523"/>
    <w:rsid w:val="00D745F6"/>
    <w:rsid w:val="00D80A9D"/>
    <w:rsid w:val="00D90521"/>
    <w:rsid w:val="00DA2F93"/>
    <w:rsid w:val="00DB17B2"/>
    <w:rsid w:val="00DC7ADF"/>
    <w:rsid w:val="00DE4CBD"/>
    <w:rsid w:val="00DE7615"/>
    <w:rsid w:val="00E00911"/>
    <w:rsid w:val="00E01083"/>
    <w:rsid w:val="00E07325"/>
    <w:rsid w:val="00E1799E"/>
    <w:rsid w:val="00E2005F"/>
    <w:rsid w:val="00E261A7"/>
    <w:rsid w:val="00E33990"/>
    <w:rsid w:val="00E4013C"/>
    <w:rsid w:val="00E41DB0"/>
    <w:rsid w:val="00E552B9"/>
    <w:rsid w:val="00E62B56"/>
    <w:rsid w:val="00E63FCD"/>
    <w:rsid w:val="00E6693C"/>
    <w:rsid w:val="00E674A1"/>
    <w:rsid w:val="00E712A7"/>
    <w:rsid w:val="00E71540"/>
    <w:rsid w:val="00E73ED1"/>
    <w:rsid w:val="00E746F6"/>
    <w:rsid w:val="00E766D3"/>
    <w:rsid w:val="00E829AC"/>
    <w:rsid w:val="00E934C5"/>
    <w:rsid w:val="00E9561C"/>
    <w:rsid w:val="00E96EA7"/>
    <w:rsid w:val="00EA3916"/>
    <w:rsid w:val="00EA434A"/>
    <w:rsid w:val="00EB10AA"/>
    <w:rsid w:val="00EC60C3"/>
    <w:rsid w:val="00EC70F0"/>
    <w:rsid w:val="00EF5B67"/>
    <w:rsid w:val="00F03604"/>
    <w:rsid w:val="00F205A8"/>
    <w:rsid w:val="00F21885"/>
    <w:rsid w:val="00F3160F"/>
    <w:rsid w:val="00F31C30"/>
    <w:rsid w:val="00F36333"/>
    <w:rsid w:val="00F419F7"/>
    <w:rsid w:val="00F4231F"/>
    <w:rsid w:val="00F42AC3"/>
    <w:rsid w:val="00F43939"/>
    <w:rsid w:val="00F45352"/>
    <w:rsid w:val="00F47383"/>
    <w:rsid w:val="00F5203C"/>
    <w:rsid w:val="00F554A4"/>
    <w:rsid w:val="00F55685"/>
    <w:rsid w:val="00F57928"/>
    <w:rsid w:val="00F6426B"/>
    <w:rsid w:val="00F644C3"/>
    <w:rsid w:val="00F737F2"/>
    <w:rsid w:val="00F75A8C"/>
    <w:rsid w:val="00F76DBD"/>
    <w:rsid w:val="00F77C5F"/>
    <w:rsid w:val="00F84466"/>
    <w:rsid w:val="00F94406"/>
    <w:rsid w:val="00FA2E40"/>
    <w:rsid w:val="00FA40F0"/>
    <w:rsid w:val="00FA4138"/>
    <w:rsid w:val="00FB1D54"/>
    <w:rsid w:val="00FB2A06"/>
    <w:rsid w:val="00FC0314"/>
    <w:rsid w:val="00FC6925"/>
    <w:rsid w:val="00FC757A"/>
    <w:rsid w:val="00FD0650"/>
    <w:rsid w:val="00FD15F5"/>
    <w:rsid w:val="00FD4C82"/>
    <w:rsid w:val="00FE1C94"/>
    <w:rsid w:val="00FE4378"/>
    <w:rsid w:val="00FF2C95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1DF5"/>
  <w15:docId w15:val="{566B1112-4301-4667-A077-17B384D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before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2A7"/>
  </w:style>
  <w:style w:type="paragraph" w:styleId="Zpat">
    <w:name w:val="footer"/>
    <w:basedOn w:val="Normln"/>
    <w:link w:val="ZpatChar"/>
    <w:uiPriority w:val="99"/>
    <w:unhideWhenUsed/>
    <w:rsid w:val="00E712A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2A7"/>
  </w:style>
  <w:style w:type="paragraph" w:styleId="Textbubliny">
    <w:name w:val="Balloon Text"/>
    <w:basedOn w:val="Normln"/>
    <w:link w:val="TextbublinyChar"/>
    <w:uiPriority w:val="99"/>
    <w:semiHidden/>
    <w:unhideWhenUsed/>
    <w:rsid w:val="00E712A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2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A0B2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955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761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A491F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2A491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akonyprolidi.cz/cs/2013-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yprolidi.cz/cs/2013-3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4CDF-DBF7-4DC0-9A93-2E022841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1896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Pruška Jiří</dc:creator>
  <cp:lastModifiedBy>Jiří Pruška</cp:lastModifiedBy>
  <cp:revision>29</cp:revision>
  <cp:lastPrinted>2020-01-07T07:24:00Z</cp:lastPrinted>
  <dcterms:created xsi:type="dcterms:W3CDTF">2018-11-21T09:29:00Z</dcterms:created>
  <dcterms:modified xsi:type="dcterms:W3CDTF">2020-01-24T11:05:00Z</dcterms:modified>
</cp:coreProperties>
</file>